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EF4F6" w14:textId="77777777" w:rsidR="00E20A2C" w:rsidRPr="00741AD8" w:rsidRDefault="00466765" w:rsidP="00BA12E7">
      <w:pPr>
        <w:jc w:val="center"/>
        <w:rPr>
          <w:rFonts w:cs="Calibri Light"/>
          <w:b/>
          <w:bCs w:val="0"/>
          <w:sz w:val="36"/>
          <w:szCs w:val="36"/>
        </w:rPr>
      </w:pPr>
      <w:r w:rsidRPr="00741AD8">
        <w:rPr>
          <w:noProof/>
        </w:rPr>
        <w:drawing>
          <wp:anchor distT="0" distB="0" distL="114300" distR="114300" simplePos="0" relativeHeight="251659264" behindDoc="0" locked="0" layoutInCell="1" allowOverlap="1" wp14:anchorId="2621A872" wp14:editId="7447E0D9">
            <wp:simplePos x="0" y="0"/>
            <wp:positionH relativeFrom="column">
              <wp:posOffset>3021818</wp:posOffset>
            </wp:positionH>
            <wp:positionV relativeFrom="paragraph">
              <wp:posOffset>-222445</wp:posOffset>
            </wp:positionV>
            <wp:extent cx="794873" cy="667948"/>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94873" cy="6679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B849AC" w14:textId="77777777" w:rsidR="00E20A2C" w:rsidRPr="00741AD8" w:rsidRDefault="00E20A2C" w:rsidP="00BA12E7">
      <w:pPr>
        <w:jc w:val="center"/>
        <w:rPr>
          <w:rFonts w:cs="Calibri Light"/>
          <w:b/>
          <w:bCs w:val="0"/>
          <w:sz w:val="36"/>
          <w:szCs w:val="36"/>
        </w:rPr>
      </w:pPr>
    </w:p>
    <w:p w14:paraId="18188013" w14:textId="5532ABE4" w:rsidR="00BA12E7" w:rsidRPr="00741AD8" w:rsidRDefault="00C511BA" w:rsidP="00F212A7">
      <w:pPr>
        <w:jc w:val="center"/>
        <w:rPr>
          <w:rFonts w:cs="Calibri Light"/>
          <w:sz w:val="22"/>
          <w:szCs w:val="22"/>
        </w:rPr>
      </w:pPr>
      <w:r w:rsidRPr="00741AD8">
        <w:rPr>
          <w:rFonts w:cs="Calibri Light"/>
          <w:noProof/>
          <w:sz w:val="36"/>
          <w:szCs w:val="36"/>
        </w:rPr>
        <w:drawing>
          <wp:anchor distT="0" distB="0" distL="114300" distR="114300" simplePos="0" relativeHeight="251658240" behindDoc="0" locked="0" layoutInCell="1" allowOverlap="1" wp14:anchorId="0489D0F5" wp14:editId="3621FEAD">
            <wp:simplePos x="0" y="0"/>
            <wp:positionH relativeFrom="margin">
              <wp:align>left</wp:align>
            </wp:positionH>
            <wp:positionV relativeFrom="paragraph">
              <wp:posOffset>-721001</wp:posOffset>
            </wp:positionV>
            <wp:extent cx="2723617" cy="532737"/>
            <wp:effectExtent l="0" t="0" r="63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D Africa UK AId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3617" cy="532737"/>
                    </a:xfrm>
                    <a:prstGeom prst="rect">
                      <a:avLst/>
                    </a:prstGeom>
                  </pic:spPr>
                </pic:pic>
              </a:graphicData>
            </a:graphic>
            <wp14:sizeRelH relativeFrom="margin">
              <wp14:pctWidth>0</wp14:pctWidth>
            </wp14:sizeRelH>
            <wp14:sizeRelV relativeFrom="margin">
              <wp14:pctHeight>0</wp14:pctHeight>
            </wp14:sizeRelV>
          </wp:anchor>
        </w:drawing>
      </w:r>
      <w:r w:rsidR="00BA12E7" w:rsidRPr="00741AD8">
        <w:rPr>
          <w:rFonts w:cs="Calibri Light"/>
          <w:b/>
          <w:bCs w:val="0"/>
          <w:sz w:val="36"/>
          <w:szCs w:val="36"/>
        </w:rPr>
        <w:t>JOB DESCRIPTION</w:t>
      </w:r>
      <w:bookmarkStart w:id="0" w:name="_GoBack"/>
      <w:bookmarkEnd w:id="0"/>
    </w:p>
    <w:tbl>
      <w:tblPr>
        <w:tblW w:w="9838"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093"/>
        <w:gridCol w:w="2856"/>
        <w:gridCol w:w="2479"/>
        <w:gridCol w:w="1134"/>
        <w:gridCol w:w="1276"/>
      </w:tblGrid>
      <w:tr w:rsidR="00426B27" w:rsidRPr="00741AD8" w14:paraId="7FA75DA2" w14:textId="77777777" w:rsidTr="003A75FD">
        <w:trPr>
          <w:cantSplit/>
        </w:trPr>
        <w:tc>
          <w:tcPr>
            <w:tcW w:w="2093" w:type="dxa"/>
            <w:vAlign w:val="center"/>
          </w:tcPr>
          <w:p w14:paraId="7EF61C2F" w14:textId="77777777" w:rsidR="00426B27" w:rsidRPr="009E04AD" w:rsidRDefault="00426B27" w:rsidP="00C511BA">
            <w:pPr>
              <w:pStyle w:val="One"/>
              <w:ind w:left="0" w:firstLine="0"/>
              <w:rPr>
                <w:rFonts w:cs="Calibri Light"/>
                <w:sz w:val="22"/>
                <w:szCs w:val="22"/>
              </w:rPr>
            </w:pPr>
            <w:r w:rsidRPr="009E04AD">
              <w:rPr>
                <w:rFonts w:cs="Calibri Light"/>
                <w:sz w:val="22"/>
                <w:szCs w:val="22"/>
              </w:rPr>
              <w:t>JOB TITLE</w:t>
            </w:r>
          </w:p>
        </w:tc>
        <w:tc>
          <w:tcPr>
            <w:tcW w:w="5335" w:type="dxa"/>
            <w:gridSpan w:val="2"/>
            <w:vAlign w:val="center"/>
          </w:tcPr>
          <w:p w14:paraId="42A43B9F" w14:textId="778FF70F" w:rsidR="00426B27" w:rsidRPr="009E04AD" w:rsidRDefault="00101EC5" w:rsidP="003A75FD">
            <w:pPr>
              <w:pStyle w:val="Header"/>
              <w:tabs>
                <w:tab w:val="clear" w:pos="4320"/>
                <w:tab w:val="clear" w:pos="8640"/>
              </w:tabs>
              <w:overflowPunct/>
              <w:autoSpaceDE/>
              <w:autoSpaceDN/>
              <w:adjustRightInd/>
              <w:spacing w:before="120" w:after="120"/>
              <w:jc w:val="left"/>
              <w:textAlignment w:val="auto"/>
              <w:rPr>
                <w:rFonts w:cs="Calibri Light"/>
                <w:b/>
                <w:bCs w:val="0"/>
                <w:caps/>
                <w:sz w:val="22"/>
                <w:szCs w:val="22"/>
              </w:rPr>
            </w:pPr>
            <w:r w:rsidRPr="009E04AD">
              <w:rPr>
                <w:rFonts w:cs="Calibri Light"/>
                <w:b/>
                <w:bCs w:val="0"/>
                <w:caps/>
                <w:sz w:val="22"/>
                <w:szCs w:val="22"/>
              </w:rPr>
              <w:t>Market Researcher for SSA</w:t>
            </w:r>
          </w:p>
        </w:tc>
        <w:tc>
          <w:tcPr>
            <w:tcW w:w="1134" w:type="dxa"/>
            <w:vAlign w:val="center"/>
          </w:tcPr>
          <w:p w14:paraId="3190290A" w14:textId="77777777" w:rsidR="00426B27" w:rsidRPr="00741AD8" w:rsidRDefault="00426B27" w:rsidP="00A51BB8">
            <w:pPr>
              <w:spacing w:before="120" w:after="120"/>
              <w:rPr>
                <w:rFonts w:cs="Calibri Light"/>
                <w:sz w:val="22"/>
                <w:szCs w:val="22"/>
              </w:rPr>
            </w:pPr>
            <w:r w:rsidRPr="009E04AD">
              <w:rPr>
                <w:rFonts w:cs="Calibri Light"/>
                <w:b/>
                <w:sz w:val="22"/>
                <w:szCs w:val="22"/>
              </w:rPr>
              <w:t>GRADE</w:t>
            </w:r>
          </w:p>
        </w:tc>
        <w:tc>
          <w:tcPr>
            <w:tcW w:w="1276" w:type="dxa"/>
            <w:vAlign w:val="center"/>
          </w:tcPr>
          <w:p w14:paraId="02833C27" w14:textId="77777777" w:rsidR="00426B27" w:rsidRPr="00741AD8" w:rsidRDefault="00426B27" w:rsidP="00A51BB8">
            <w:pPr>
              <w:spacing w:before="120" w:after="120"/>
              <w:rPr>
                <w:rFonts w:cs="Calibri Light"/>
                <w:sz w:val="22"/>
                <w:szCs w:val="22"/>
              </w:rPr>
            </w:pPr>
          </w:p>
        </w:tc>
      </w:tr>
      <w:tr w:rsidR="00426B27" w:rsidRPr="00741AD8" w14:paraId="15384237" w14:textId="77777777" w:rsidTr="00F03319">
        <w:trPr>
          <w:cantSplit/>
        </w:trPr>
        <w:tc>
          <w:tcPr>
            <w:tcW w:w="2093" w:type="dxa"/>
          </w:tcPr>
          <w:p w14:paraId="52C01C45" w14:textId="77777777" w:rsidR="00426B27" w:rsidRPr="009E04AD" w:rsidRDefault="00426B27" w:rsidP="00C511BA">
            <w:pPr>
              <w:pStyle w:val="One"/>
              <w:ind w:left="0" w:firstLine="0"/>
              <w:rPr>
                <w:rFonts w:cs="Calibri Light"/>
                <w:sz w:val="22"/>
                <w:szCs w:val="22"/>
              </w:rPr>
            </w:pPr>
            <w:r w:rsidRPr="009E04AD">
              <w:rPr>
                <w:rFonts w:cs="Calibri Light"/>
                <w:sz w:val="22"/>
                <w:szCs w:val="22"/>
              </w:rPr>
              <w:t>PILLAR</w:t>
            </w:r>
          </w:p>
        </w:tc>
        <w:tc>
          <w:tcPr>
            <w:tcW w:w="7745" w:type="dxa"/>
            <w:gridSpan w:val="4"/>
            <w:vAlign w:val="center"/>
          </w:tcPr>
          <w:p w14:paraId="2F095CC2" w14:textId="366F0C69" w:rsidR="00426B27" w:rsidRPr="00741AD8" w:rsidRDefault="00101EC5" w:rsidP="00426B27">
            <w:pPr>
              <w:spacing w:before="120" w:after="120"/>
              <w:jc w:val="left"/>
              <w:rPr>
                <w:rFonts w:cs="Calibri Light"/>
                <w:sz w:val="22"/>
                <w:szCs w:val="22"/>
              </w:rPr>
            </w:pPr>
            <w:r w:rsidRPr="009E04AD">
              <w:rPr>
                <w:rFonts w:cs="Calibri Light"/>
                <w:sz w:val="22"/>
                <w:szCs w:val="22"/>
              </w:rPr>
              <w:t>CAFCN</w:t>
            </w:r>
          </w:p>
        </w:tc>
      </w:tr>
      <w:tr w:rsidR="006A55F8" w:rsidRPr="00741AD8" w14:paraId="208C76F1" w14:textId="77777777" w:rsidTr="00F03319">
        <w:trPr>
          <w:cantSplit/>
        </w:trPr>
        <w:tc>
          <w:tcPr>
            <w:tcW w:w="2093" w:type="dxa"/>
            <w:shd w:val="clear" w:color="auto" w:fill="auto"/>
          </w:tcPr>
          <w:p w14:paraId="2A50F340" w14:textId="77777777" w:rsidR="006A55F8" w:rsidRPr="00741AD8" w:rsidRDefault="006A55F8" w:rsidP="006A55F8">
            <w:pPr>
              <w:pStyle w:val="One"/>
              <w:ind w:left="0" w:firstLine="0"/>
              <w:rPr>
                <w:rFonts w:cs="Calibri Light"/>
                <w:sz w:val="22"/>
                <w:szCs w:val="22"/>
              </w:rPr>
            </w:pPr>
            <w:r w:rsidRPr="00741AD8">
              <w:rPr>
                <w:rFonts w:cs="Calibri Light"/>
                <w:sz w:val="22"/>
                <w:szCs w:val="22"/>
              </w:rPr>
              <w:t>ABOUT THE ORGANISATION</w:t>
            </w:r>
          </w:p>
        </w:tc>
        <w:tc>
          <w:tcPr>
            <w:tcW w:w="7745" w:type="dxa"/>
            <w:gridSpan w:val="4"/>
            <w:shd w:val="clear" w:color="auto" w:fill="auto"/>
          </w:tcPr>
          <w:p w14:paraId="0BEDCF2A" w14:textId="240E28B3" w:rsidR="006A0696" w:rsidRDefault="00860656" w:rsidP="006A0696">
            <w:pPr>
              <w:spacing w:before="120" w:after="120"/>
              <w:rPr>
                <w:rFonts w:cs="Calibri Light"/>
                <w:b/>
                <w:bCs w:val="0"/>
                <w:sz w:val="22"/>
                <w:szCs w:val="22"/>
              </w:rPr>
            </w:pPr>
            <w:r>
              <w:rPr>
                <w:rFonts w:cs="Calibri Light"/>
                <w:b/>
                <w:bCs w:val="0"/>
                <w:sz w:val="22"/>
                <w:szCs w:val="22"/>
              </w:rPr>
              <w:t>A</w:t>
            </w:r>
            <w:r w:rsidR="006A0696">
              <w:rPr>
                <w:rFonts w:cs="Calibri Light"/>
                <w:b/>
                <w:bCs w:val="0"/>
                <w:sz w:val="22"/>
                <w:szCs w:val="22"/>
              </w:rPr>
              <w:t xml:space="preserve"> unique collaboration to strengthening Africa’s financial markets. </w:t>
            </w:r>
          </w:p>
          <w:p w14:paraId="3D3127EB" w14:textId="0765DE3A" w:rsidR="006A0696" w:rsidRDefault="006A0696" w:rsidP="006A0696">
            <w:pPr>
              <w:rPr>
                <w:rFonts w:cs="Calibri Light"/>
                <w:sz w:val="22"/>
                <w:szCs w:val="22"/>
              </w:rPr>
            </w:pPr>
            <w:r>
              <w:rPr>
                <w:rFonts w:cs="Calibri Light"/>
                <w:sz w:val="22"/>
                <w:szCs w:val="22"/>
              </w:rPr>
              <w:t>Established in 2012 and supported by UK aid, FSD Africa is a specialist development agency working to build and strengthen financial markets across sub-Saharan Africa. FSD</w:t>
            </w:r>
            <w:r w:rsidR="00291467">
              <w:rPr>
                <w:rFonts w:cs="Calibri Light"/>
                <w:sz w:val="22"/>
                <w:szCs w:val="22"/>
              </w:rPr>
              <w:t xml:space="preserve"> </w:t>
            </w:r>
            <w:r>
              <w:rPr>
                <w:rFonts w:cs="Calibri Light"/>
                <w:sz w:val="22"/>
                <w:szCs w:val="22"/>
              </w:rPr>
              <w:t>A</w:t>
            </w:r>
            <w:r w:rsidR="00291467">
              <w:rPr>
                <w:rFonts w:cs="Calibri Light"/>
                <w:sz w:val="22"/>
                <w:szCs w:val="22"/>
              </w:rPr>
              <w:t>frica</w:t>
            </w:r>
            <w:r>
              <w:rPr>
                <w:rFonts w:cs="Calibri Light"/>
                <w:sz w:val="22"/>
                <w:szCs w:val="22"/>
              </w:rPr>
              <w:t xml:space="preserve"> works to reduce poverty through a ‘market systems development’ approach, which means we aim to address the structural, underlying causes of poverty by improving how financial market systems function. FSD Africa is part of a family of 9 financial sector deepening programmes across 8 countries, operating throughout sub-Saharan Africa, comprising a staff of over 250 financial sector experts. As a team we work alongside governments, business leaders, regulators and policy makers to design and build ambitious programmes that make financial markets work better for everyone.</w:t>
            </w:r>
          </w:p>
          <w:p w14:paraId="21D53BEA" w14:textId="77777777" w:rsidR="006A0696" w:rsidRDefault="006A0696" w:rsidP="006A0696">
            <w:pPr>
              <w:rPr>
                <w:rFonts w:cs="Calibri Light"/>
                <w:sz w:val="22"/>
                <w:szCs w:val="22"/>
              </w:rPr>
            </w:pPr>
          </w:p>
          <w:p w14:paraId="0C6835CF" w14:textId="77777777" w:rsidR="006A0696" w:rsidRDefault="006A0696" w:rsidP="006A0696">
            <w:pPr>
              <w:rPr>
                <w:rFonts w:cs="Calibri Light"/>
                <w:sz w:val="22"/>
                <w:szCs w:val="22"/>
              </w:rPr>
            </w:pPr>
            <w:r>
              <w:rPr>
                <w:rFonts w:cs="Calibri Light"/>
                <w:sz w:val="22"/>
                <w:szCs w:val="22"/>
              </w:rPr>
              <w:t>The Cambridge Centre for Alternative Finance (CCAF) is an interdisciplinary academic research institute at the University of Cambridge Judge Business School, dedicated to the study of alternative finance, which includes technology-enabled financial instruments, channels and systems that emerge outside of the traditional financial system. The CCAF is establishing a global knowledge network that accelerates the creation and transfer of knowledge relating to FinTech: the Cambridge Alternative Finance Collaboration Network (CAFCN). As a cross-sectoral and cross-regional network, the CAFCN can facilitate FinTech market development and effect evidence-based regulatory changes in economies seeking to promote the sustainable growth of FinTech industries. For the first stage of activation, the CAFCN will be operating regional research collaborations in Sub-Saharan Africa (SSA), Middle East and North Africa (MENA) and the Asia-Pacific Region (APAC). </w:t>
            </w:r>
          </w:p>
          <w:p w14:paraId="14E509B6" w14:textId="77777777" w:rsidR="006A0696" w:rsidRDefault="006A0696" w:rsidP="006A0696">
            <w:pPr>
              <w:rPr>
                <w:rFonts w:cs="Calibri Light"/>
                <w:sz w:val="22"/>
                <w:szCs w:val="22"/>
              </w:rPr>
            </w:pPr>
            <w:r>
              <w:rPr>
                <w:rFonts w:cs="Calibri Light"/>
                <w:sz w:val="22"/>
                <w:szCs w:val="22"/>
              </w:rPr>
              <w:t xml:space="preserve"> </w:t>
            </w:r>
          </w:p>
          <w:p w14:paraId="31B257D8" w14:textId="6673CE09" w:rsidR="006A0696" w:rsidRDefault="00291467" w:rsidP="006A0696">
            <w:pPr>
              <w:spacing w:before="120" w:after="120"/>
              <w:rPr>
                <w:rFonts w:cs="Calibri Light"/>
                <w:sz w:val="22"/>
                <w:szCs w:val="22"/>
              </w:rPr>
            </w:pPr>
            <w:r>
              <w:rPr>
                <w:rFonts w:cs="Calibri Light"/>
                <w:sz w:val="22"/>
                <w:szCs w:val="22"/>
              </w:rPr>
              <w:t>FSD Africa</w:t>
            </w:r>
            <w:r w:rsidR="006A0696">
              <w:rPr>
                <w:rFonts w:cs="Calibri Light"/>
                <w:sz w:val="22"/>
                <w:szCs w:val="22"/>
              </w:rPr>
              <w:t xml:space="preserve"> and CCAF have agreed to join forces and establish the CAFCN operations in the SSA. </w:t>
            </w:r>
            <w:r>
              <w:rPr>
                <w:rFonts w:cs="Calibri Light"/>
                <w:sz w:val="22"/>
                <w:szCs w:val="22"/>
              </w:rPr>
              <w:t>FSD Africa</w:t>
            </w:r>
            <w:r w:rsidR="006A0696">
              <w:rPr>
                <w:rFonts w:cs="Calibri Light"/>
                <w:sz w:val="22"/>
                <w:szCs w:val="22"/>
              </w:rPr>
              <w:t xml:space="preserve"> will recruit a team consisting of a Regional Lead and specialist researchers working on both FinTech market and regulatory research, which will be directly supervised by the University of Cambridge’s Centre for Alternative Finance. This embedded team will accelerate the creation, dissemination and adoption of FinTech-related knowledge across the SSA in three ways.</w:t>
            </w:r>
            <w:r w:rsidR="006A0696">
              <w:rPr>
                <w:rFonts w:ascii="Arial" w:hAnsi="Arial"/>
                <w:sz w:val="22"/>
                <w:szCs w:val="22"/>
              </w:rPr>
              <w:t> </w:t>
            </w:r>
            <w:r w:rsidR="006A0696">
              <w:rPr>
                <w:rFonts w:cs="Calibri Light"/>
                <w:sz w:val="22"/>
                <w:szCs w:val="22"/>
              </w:rPr>
              <w:t>First, the embedded research team will effectively collect and analyse high-fidelity FinTech market and regulatory data across key markets within the SSA.</w:t>
            </w:r>
            <w:r w:rsidR="006A0696">
              <w:rPr>
                <w:rFonts w:ascii="Arial" w:hAnsi="Arial"/>
                <w:sz w:val="22"/>
                <w:szCs w:val="22"/>
              </w:rPr>
              <w:t xml:space="preserve"> </w:t>
            </w:r>
            <w:r w:rsidR="006A0696">
              <w:rPr>
                <w:rFonts w:cs="Calibri Light"/>
                <w:sz w:val="22"/>
                <w:szCs w:val="22"/>
              </w:rPr>
              <w:t>Second, by working with a diverse group of stakeholders and leveraging existing networks within the region (e.g. FSD Network), the team will engage in more research dissemination, knowledge transfer and capacity building activities.</w:t>
            </w:r>
            <w:r w:rsidR="006A0696">
              <w:rPr>
                <w:rFonts w:ascii="Arial" w:hAnsi="Arial"/>
                <w:sz w:val="22"/>
                <w:szCs w:val="22"/>
              </w:rPr>
              <w:t> </w:t>
            </w:r>
            <w:r w:rsidR="006A0696">
              <w:rPr>
                <w:rFonts w:cs="Calibri Light"/>
                <w:sz w:val="22"/>
                <w:szCs w:val="22"/>
              </w:rPr>
              <w:t>Third, through CAFCN’s global network and by working together with other regional research collaborations, the team can facilitate cross-regional creation and transfer of FinTech knowledge, best industry practices, regulatory lessons and learning, as well as human capital.</w:t>
            </w:r>
          </w:p>
          <w:p w14:paraId="0D87747C" w14:textId="6889DCF0" w:rsidR="006A55F8" w:rsidRPr="00741AD8" w:rsidRDefault="006A55F8" w:rsidP="00101EC5">
            <w:pPr>
              <w:spacing w:before="120" w:after="120"/>
              <w:rPr>
                <w:rFonts w:cs="Calibri Light"/>
                <w:sz w:val="22"/>
                <w:szCs w:val="22"/>
              </w:rPr>
            </w:pPr>
          </w:p>
        </w:tc>
      </w:tr>
      <w:tr w:rsidR="006A55F8" w:rsidRPr="00741AD8" w14:paraId="2FB7C263" w14:textId="77777777" w:rsidTr="003A75FD">
        <w:trPr>
          <w:cantSplit/>
        </w:trPr>
        <w:tc>
          <w:tcPr>
            <w:tcW w:w="2093" w:type="dxa"/>
            <w:vMerge w:val="restart"/>
            <w:shd w:val="clear" w:color="auto" w:fill="auto"/>
          </w:tcPr>
          <w:p w14:paraId="47BBB060" w14:textId="77777777" w:rsidR="006A55F8" w:rsidRPr="00741AD8" w:rsidRDefault="006A55F8" w:rsidP="006A55F8">
            <w:pPr>
              <w:pStyle w:val="One"/>
              <w:ind w:left="0" w:firstLine="0"/>
              <w:rPr>
                <w:rFonts w:cs="Calibri Light"/>
                <w:sz w:val="22"/>
                <w:szCs w:val="22"/>
              </w:rPr>
            </w:pPr>
            <w:r w:rsidRPr="001C1A55">
              <w:rPr>
                <w:rFonts w:cs="Calibri Light"/>
                <w:sz w:val="22"/>
                <w:szCs w:val="22"/>
              </w:rPr>
              <w:lastRenderedPageBreak/>
              <w:t>REPORTING RELATIONSHIPS</w:t>
            </w:r>
          </w:p>
        </w:tc>
        <w:tc>
          <w:tcPr>
            <w:tcW w:w="2856" w:type="dxa"/>
            <w:tcBorders>
              <w:right w:val="single" w:sz="4" w:space="0" w:color="auto"/>
            </w:tcBorders>
            <w:shd w:val="clear" w:color="auto" w:fill="auto"/>
          </w:tcPr>
          <w:p w14:paraId="066A2EE4" w14:textId="77777777" w:rsidR="006A55F8" w:rsidRPr="00741AD8" w:rsidRDefault="006A55F8" w:rsidP="006A55F8">
            <w:pPr>
              <w:pStyle w:val="Header"/>
              <w:tabs>
                <w:tab w:val="clear" w:pos="4320"/>
                <w:tab w:val="clear" w:pos="8640"/>
              </w:tabs>
              <w:overflowPunct/>
              <w:autoSpaceDE/>
              <w:autoSpaceDN/>
              <w:adjustRightInd/>
              <w:spacing w:before="120" w:after="120"/>
              <w:textAlignment w:val="auto"/>
              <w:rPr>
                <w:rFonts w:cs="Calibri Light"/>
                <w:sz w:val="22"/>
                <w:szCs w:val="22"/>
              </w:rPr>
            </w:pPr>
            <w:r w:rsidRPr="00741AD8">
              <w:rPr>
                <w:rFonts w:cs="Calibri Light"/>
                <w:sz w:val="22"/>
                <w:szCs w:val="22"/>
              </w:rPr>
              <w:t>REPORTS DIRECTLY TO</w:t>
            </w:r>
          </w:p>
        </w:tc>
        <w:tc>
          <w:tcPr>
            <w:tcW w:w="4889" w:type="dxa"/>
            <w:gridSpan w:val="3"/>
            <w:tcBorders>
              <w:left w:val="single" w:sz="4" w:space="0" w:color="auto"/>
            </w:tcBorders>
            <w:shd w:val="clear" w:color="auto" w:fill="auto"/>
            <w:vAlign w:val="center"/>
          </w:tcPr>
          <w:p w14:paraId="32959667" w14:textId="7AEA0C30" w:rsidR="006A55F8" w:rsidRPr="00741AD8" w:rsidRDefault="00050943" w:rsidP="006A55F8">
            <w:pPr>
              <w:pStyle w:val="Header"/>
              <w:jc w:val="left"/>
              <w:rPr>
                <w:rFonts w:cs="Calibri Light"/>
                <w:sz w:val="22"/>
                <w:szCs w:val="22"/>
              </w:rPr>
            </w:pPr>
            <w:r>
              <w:rPr>
                <w:rFonts w:cs="Calibri Light"/>
                <w:sz w:val="22"/>
                <w:szCs w:val="22"/>
              </w:rPr>
              <w:t>CAFCN Regional Lead SSA</w:t>
            </w:r>
          </w:p>
        </w:tc>
      </w:tr>
      <w:tr w:rsidR="006A55F8" w:rsidRPr="00741AD8" w14:paraId="10F2DAAD" w14:textId="77777777" w:rsidTr="003A75FD">
        <w:trPr>
          <w:cantSplit/>
        </w:trPr>
        <w:tc>
          <w:tcPr>
            <w:tcW w:w="2093" w:type="dxa"/>
            <w:vMerge/>
            <w:shd w:val="clear" w:color="auto" w:fill="auto"/>
          </w:tcPr>
          <w:p w14:paraId="37A9290E" w14:textId="77777777" w:rsidR="006A55F8" w:rsidRPr="00741AD8" w:rsidRDefault="006A55F8" w:rsidP="006A55F8">
            <w:pPr>
              <w:pStyle w:val="One"/>
              <w:ind w:left="0" w:firstLine="0"/>
              <w:rPr>
                <w:rFonts w:cs="Calibri Light"/>
                <w:sz w:val="22"/>
                <w:szCs w:val="22"/>
              </w:rPr>
            </w:pPr>
          </w:p>
        </w:tc>
        <w:tc>
          <w:tcPr>
            <w:tcW w:w="2856" w:type="dxa"/>
            <w:tcBorders>
              <w:right w:val="single" w:sz="4" w:space="0" w:color="auto"/>
            </w:tcBorders>
          </w:tcPr>
          <w:p w14:paraId="6F98D6CC" w14:textId="77777777" w:rsidR="006A55F8" w:rsidRPr="00741AD8" w:rsidRDefault="006A55F8" w:rsidP="006A55F8">
            <w:pPr>
              <w:spacing w:before="120" w:after="120"/>
              <w:rPr>
                <w:rFonts w:cs="Calibri Light"/>
                <w:sz w:val="22"/>
                <w:szCs w:val="22"/>
              </w:rPr>
            </w:pPr>
            <w:r w:rsidRPr="00741AD8">
              <w:rPr>
                <w:rFonts w:cs="Calibri Light"/>
                <w:sz w:val="22"/>
                <w:szCs w:val="22"/>
              </w:rPr>
              <w:t>REPORTS INDIRECTLY TO</w:t>
            </w:r>
          </w:p>
        </w:tc>
        <w:tc>
          <w:tcPr>
            <w:tcW w:w="4889" w:type="dxa"/>
            <w:gridSpan w:val="3"/>
            <w:tcBorders>
              <w:left w:val="single" w:sz="4" w:space="0" w:color="auto"/>
            </w:tcBorders>
            <w:vAlign w:val="center"/>
          </w:tcPr>
          <w:p w14:paraId="557552B5" w14:textId="0086072B" w:rsidR="006A55F8" w:rsidRPr="00741AD8" w:rsidRDefault="00050943" w:rsidP="006A55F8">
            <w:pPr>
              <w:jc w:val="left"/>
              <w:rPr>
                <w:rFonts w:cs="Calibri Light"/>
                <w:sz w:val="22"/>
                <w:szCs w:val="22"/>
              </w:rPr>
            </w:pPr>
            <w:r>
              <w:rPr>
                <w:rFonts w:cs="Calibri Light"/>
                <w:sz w:val="22"/>
                <w:szCs w:val="22"/>
              </w:rPr>
              <w:t xml:space="preserve">CCAF/ </w:t>
            </w:r>
            <w:r w:rsidR="00291467">
              <w:rPr>
                <w:rFonts w:cs="Calibri Light"/>
                <w:sz w:val="22"/>
                <w:szCs w:val="22"/>
              </w:rPr>
              <w:t>FSD Africa</w:t>
            </w:r>
          </w:p>
        </w:tc>
      </w:tr>
      <w:tr w:rsidR="006A55F8" w:rsidRPr="00741AD8" w14:paraId="1BBF8D69" w14:textId="77777777" w:rsidTr="00FF3ACC">
        <w:trPr>
          <w:cantSplit/>
          <w:trHeight w:val="954"/>
        </w:trPr>
        <w:tc>
          <w:tcPr>
            <w:tcW w:w="2093" w:type="dxa"/>
          </w:tcPr>
          <w:p w14:paraId="1D0A8237" w14:textId="77777777" w:rsidR="006A55F8" w:rsidRPr="00741AD8" w:rsidRDefault="006A55F8" w:rsidP="006A55F8">
            <w:pPr>
              <w:pStyle w:val="One"/>
              <w:ind w:left="0" w:firstLine="0"/>
              <w:rPr>
                <w:rFonts w:cs="Calibri Light"/>
                <w:sz w:val="22"/>
                <w:szCs w:val="22"/>
              </w:rPr>
            </w:pPr>
            <w:r w:rsidRPr="00741AD8">
              <w:rPr>
                <w:rFonts w:cs="Calibri Light"/>
                <w:sz w:val="22"/>
                <w:szCs w:val="22"/>
              </w:rPr>
              <w:t>JOB PURPOSE</w:t>
            </w:r>
          </w:p>
        </w:tc>
        <w:tc>
          <w:tcPr>
            <w:tcW w:w="7745" w:type="dxa"/>
            <w:gridSpan w:val="4"/>
          </w:tcPr>
          <w:p w14:paraId="5EB27924" w14:textId="77777777" w:rsidR="00741AD8" w:rsidRPr="00741AD8" w:rsidRDefault="00741AD8" w:rsidP="00741AD8">
            <w:pPr>
              <w:spacing w:before="120" w:after="120"/>
              <w:rPr>
                <w:rFonts w:cs="Calibri Light"/>
                <w:sz w:val="22"/>
                <w:szCs w:val="22"/>
              </w:rPr>
            </w:pPr>
            <w:r w:rsidRPr="00741AD8">
              <w:rPr>
                <w:rFonts w:cs="Calibri Light"/>
                <w:sz w:val="22"/>
                <w:szCs w:val="22"/>
              </w:rPr>
              <w:t xml:space="preserve">The purpose of the role is to lead in the CCAF’s FinTech/alternative finance market research in the region of Sub-Saharan Africa in order to support the enhanced understanding of existing FinTech industry, in line with the objectives of the CAFCN. The role-holder must develop and implement a coherent, strategic research programme aligned to the goals of the CAFCN focused on alternative finance channels, instruments and systems. </w:t>
            </w:r>
          </w:p>
          <w:p w14:paraId="0E490434" w14:textId="77777777" w:rsidR="00741AD8" w:rsidRPr="00741AD8" w:rsidRDefault="00741AD8" w:rsidP="00741AD8">
            <w:pPr>
              <w:spacing w:before="120" w:after="120"/>
              <w:rPr>
                <w:rFonts w:cs="Calibri Light"/>
                <w:sz w:val="22"/>
                <w:szCs w:val="22"/>
                <w:lang w:val="en-US"/>
              </w:rPr>
            </w:pPr>
            <w:r w:rsidRPr="00741AD8">
              <w:rPr>
                <w:rFonts w:cs="Calibri Light"/>
                <w:sz w:val="22"/>
                <w:szCs w:val="22"/>
                <w:lang w:val="en-US"/>
              </w:rPr>
              <w:t xml:space="preserve">The outputs of the Regional Alternative Finance Market Research will provide key datasets and insights to inform and enable the work and practice of FinTech industry, investors, and policymakers and regulators, thereby facilitating FinTech market development and effecting evidence-based regulatory change. This will support the development of an enabling market and regulatory environment, which are required to support FinTech market development and, in turn, financial inclusion and economic growth. </w:t>
            </w:r>
          </w:p>
          <w:p w14:paraId="1AD5EBCD" w14:textId="77777777" w:rsidR="00741AD8" w:rsidRPr="00741AD8" w:rsidRDefault="00741AD8" w:rsidP="00741AD8">
            <w:pPr>
              <w:spacing w:before="120" w:after="120"/>
              <w:rPr>
                <w:rFonts w:cs="Calibri Light"/>
                <w:sz w:val="22"/>
                <w:szCs w:val="22"/>
                <w:lang w:val="en-US"/>
              </w:rPr>
            </w:pPr>
            <w:r w:rsidRPr="00741AD8">
              <w:rPr>
                <w:rFonts w:cs="Calibri Light"/>
                <w:sz w:val="22"/>
                <w:szCs w:val="22"/>
                <w:lang w:val="en-US"/>
              </w:rPr>
              <w:t>The role-holder will spend proportionate time 1) conducting FinTech research and 2) managing research programming and coordinating with related team members. In this capacity, the role includes managerial responsibilities relating to the administration of the research program, as well as conducting and supervising research projects and related activities (ie research proposals, supervision and administration of research teams)</w:t>
            </w:r>
          </w:p>
          <w:p w14:paraId="37323247" w14:textId="2C34C2F2" w:rsidR="006A55F8" w:rsidRPr="00741AD8" w:rsidRDefault="00E904F7" w:rsidP="00741AD8">
            <w:pPr>
              <w:spacing w:before="120" w:after="120"/>
              <w:rPr>
                <w:rFonts w:cs="Calibri Light"/>
                <w:sz w:val="22"/>
                <w:szCs w:val="22"/>
              </w:rPr>
            </w:pPr>
            <w:r w:rsidRPr="0048504F">
              <w:rPr>
                <w:rFonts w:cs="Calibri Light"/>
                <w:sz w:val="22"/>
                <w:szCs w:val="22"/>
              </w:rPr>
              <w:t xml:space="preserve">This position will be a seconded position with </w:t>
            </w:r>
            <w:r w:rsidR="00291467">
              <w:rPr>
                <w:rFonts w:cs="Calibri Light"/>
                <w:sz w:val="22"/>
                <w:szCs w:val="22"/>
              </w:rPr>
              <w:t>FSD Africa</w:t>
            </w:r>
            <w:r w:rsidRPr="0048504F">
              <w:rPr>
                <w:rFonts w:cs="Calibri Light"/>
                <w:sz w:val="22"/>
                <w:szCs w:val="22"/>
              </w:rPr>
              <w:t xml:space="preserve"> in Nairobi</w:t>
            </w:r>
            <w:r>
              <w:rPr>
                <w:rFonts w:cs="Calibri Light"/>
                <w:sz w:val="22"/>
                <w:szCs w:val="22"/>
              </w:rPr>
              <w:t>,</w:t>
            </w:r>
            <w:r w:rsidRPr="0048504F">
              <w:rPr>
                <w:rFonts w:cs="Calibri Light"/>
                <w:sz w:val="22"/>
                <w:szCs w:val="22"/>
              </w:rPr>
              <w:t xml:space="preserve"> </w:t>
            </w:r>
            <w:r>
              <w:rPr>
                <w:rFonts w:cs="Calibri Light"/>
                <w:sz w:val="22"/>
                <w:szCs w:val="22"/>
                <w:lang w:bidi="en-GB"/>
              </w:rPr>
              <w:t>the hosting organisation of CAFCN in SSA.</w:t>
            </w:r>
            <w:r w:rsidRPr="0048504F">
              <w:rPr>
                <w:rFonts w:cs="Calibri Light"/>
                <w:sz w:val="22"/>
                <w:szCs w:val="22"/>
              </w:rPr>
              <w:t xml:space="preserve"> The regional team will be based in </w:t>
            </w:r>
            <w:r w:rsidR="00291467">
              <w:rPr>
                <w:rFonts w:cs="Calibri Light"/>
                <w:sz w:val="22"/>
                <w:szCs w:val="22"/>
              </w:rPr>
              <w:t>FSD Africa</w:t>
            </w:r>
            <w:r>
              <w:rPr>
                <w:rFonts w:cs="Calibri Light"/>
                <w:sz w:val="22"/>
                <w:szCs w:val="22"/>
              </w:rPr>
              <w:t>’s</w:t>
            </w:r>
            <w:r w:rsidRPr="0048504F">
              <w:rPr>
                <w:rFonts w:cs="Calibri Light"/>
                <w:sz w:val="22"/>
                <w:szCs w:val="22"/>
              </w:rPr>
              <w:t xml:space="preserve"> offices and receive relevant support. Whilst being seconded to </w:t>
            </w:r>
            <w:r w:rsidR="00291467">
              <w:rPr>
                <w:rFonts w:cs="Calibri Light"/>
                <w:sz w:val="22"/>
                <w:szCs w:val="22"/>
              </w:rPr>
              <w:t>FSD Africa</w:t>
            </w:r>
            <w:r w:rsidRPr="0048504F">
              <w:rPr>
                <w:rFonts w:cs="Calibri Light"/>
                <w:sz w:val="22"/>
                <w:szCs w:val="22"/>
              </w:rPr>
              <w:t xml:space="preserve">, the role holder will report to the CAFCN Regional Lead in Nairobi and work closely with the Lead in </w:t>
            </w:r>
            <w:r w:rsidR="00703047">
              <w:rPr>
                <w:rFonts w:cs="Calibri Light"/>
                <w:sz w:val="22"/>
                <w:szCs w:val="22"/>
              </w:rPr>
              <w:t>Market</w:t>
            </w:r>
            <w:r w:rsidRPr="0048504F">
              <w:rPr>
                <w:rFonts w:cs="Calibri Light"/>
                <w:sz w:val="22"/>
                <w:szCs w:val="22"/>
              </w:rPr>
              <w:t xml:space="preserve"> Research</w:t>
            </w:r>
            <w:r w:rsidR="00D770F0">
              <w:rPr>
                <w:rFonts w:cs="Calibri Light"/>
                <w:sz w:val="22"/>
                <w:szCs w:val="22"/>
              </w:rPr>
              <w:t>e</w:t>
            </w:r>
            <w:r w:rsidRPr="0048504F">
              <w:rPr>
                <w:rFonts w:cs="Calibri Light"/>
                <w:sz w:val="22"/>
                <w:szCs w:val="22"/>
              </w:rPr>
              <w:t xml:space="preserve"> based at the CCAF in Cambridge.</w:t>
            </w:r>
          </w:p>
        </w:tc>
      </w:tr>
    </w:tbl>
    <w:p w14:paraId="1EA0B0CA" w14:textId="77777777" w:rsidR="00C511BA" w:rsidRPr="00741AD8" w:rsidRDefault="00C511BA">
      <w:pPr>
        <w:rPr>
          <w:rFonts w:cs="Calibri Light"/>
          <w:sz w:val="22"/>
          <w:szCs w:val="22"/>
        </w:rPr>
      </w:pPr>
    </w:p>
    <w:p w14:paraId="15AAFF57" w14:textId="77777777" w:rsidR="008C1170" w:rsidRPr="00741AD8" w:rsidRDefault="008C1170">
      <w:r w:rsidRPr="00741AD8">
        <w:br w:type="page"/>
      </w:r>
    </w:p>
    <w:tbl>
      <w:tblPr>
        <w:tblW w:w="9838"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838"/>
      </w:tblGrid>
      <w:tr w:rsidR="001F7231" w:rsidRPr="00741AD8" w14:paraId="1905CAEA" w14:textId="77777777" w:rsidTr="00F03319">
        <w:tc>
          <w:tcPr>
            <w:tcW w:w="9838" w:type="dxa"/>
            <w:shd w:val="clear" w:color="auto" w:fill="auto"/>
          </w:tcPr>
          <w:p w14:paraId="5C126ACB" w14:textId="77777777" w:rsidR="001F7231" w:rsidRPr="00741AD8" w:rsidRDefault="001F7231" w:rsidP="00123372">
            <w:pPr>
              <w:tabs>
                <w:tab w:val="left" w:pos="270"/>
              </w:tabs>
              <w:spacing w:before="120"/>
              <w:ind w:left="92" w:right="177"/>
              <w:rPr>
                <w:rFonts w:cs="Calibri Light"/>
                <w:b/>
                <w:sz w:val="22"/>
                <w:szCs w:val="22"/>
              </w:rPr>
            </w:pPr>
            <w:r w:rsidRPr="00741AD8">
              <w:rPr>
                <w:rFonts w:cs="Calibri Light"/>
                <w:sz w:val="22"/>
                <w:szCs w:val="22"/>
              </w:rPr>
              <w:lastRenderedPageBreak/>
              <w:br w:type="page"/>
            </w:r>
            <w:r w:rsidRPr="00741AD8">
              <w:rPr>
                <w:rFonts w:cs="Calibri Light"/>
                <w:sz w:val="22"/>
                <w:szCs w:val="22"/>
              </w:rPr>
              <w:br w:type="page"/>
            </w:r>
            <w:r w:rsidRPr="00741AD8">
              <w:rPr>
                <w:rFonts w:cs="Calibri Light"/>
                <w:b/>
                <w:sz w:val="22"/>
                <w:szCs w:val="22"/>
              </w:rPr>
              <w:t>KEY RESPONSIBILITIES AND ROLE REQUIREMENTS</w:t>
            </w:r>
          </w:p>
          <w:p w14:paraId="4997E4CF" w14:textId="77777777" w:rsidR="001F7231" w:rsidRPr="00741AD8" w:rsidRDefault="001F7231" w:rsidP="00123372">
            <w:pPr>
              <w:tabs>
                <w:tab w:val="left" w:pos="270"/>
              </w:tabs>
              <w:ind w:left="92" w:right="177"/>
              <w:rPr>
                <w:rFonts w:cs="Calibri Light"/>
                <w:b/>
                <w:sz w:val="22"/>
                <w:szCs w:val="22"/>
              </w:rPr>
            </w:pPr>
          </w:p>
          <w:p w14:paraId="6331A4BA" w14:textId="41E5F15A" w:rsidR="00942A1D" w:rsidRPr="00741AD8" w:rsidRDefault="00DA2BA4" w:rsidP="00185A63">
            <w:pPr>
              <w:pStyle w:val="ListParagraph"/>
              <w:numPr>
                <w:ilvl w:val="0"/>
                <w:numId w:val="36"/>
              </w:numPr>
              <w:overflowPunct/>
              <w:autoSpaceDE/>
              <w:autoSpaceDN/>
              <w:adjustRightInd/>
              <w:spacing w:after="120"/>
              <w:ind w:right="177"/>
              <w:textAlignment w:val="auto"/>
              <w:rPr>
                <w:rFonts w:cs="Calibri Light"/>
                <w:b/>
                <w:sz w:val="22"/>
                <w:szCs w:val="22"/>
              </w:rPr>
            </w:pPr>
            <w:r>
              <w:rPr>
                <w:rFonts w:cs="Calibri Light"/>
                <w:b/>
                <w:sz w:val="22"/>
                <w:szCs w:val="22"/>
              </w:rPr>
              <w:t>Research</w:t>
            </w:r>
            <w:r w:rsidR="003744B9">
              <w:rPr>
                <w:rFonts w:cs="Calibri Light"/>
                <w:b/>
                <w:sz w:val="22"/>
                <w:szCs w:val="22"/>
              </w:rPr>
              <w:t xml:space="preserve"> management</w:t>
            </w:r>
          </w:p>
          <w:p w14:paraId="02895103" w14:textId="218AD5F2" w:rsidR="00D56A40" w:rsidRPr="00741AD8" w:rsidRDefault="00DA2BA4" w:rsidP="00854100">
            <w:pPr>
              <w:overflowPunct/>
              <w:autoSpaceDE/>
              <w:autoSpaceDN/>
              <w:adjustRightInd/>
              <w:spacing w:after="120"/>
              <w:ind w:left="92" w:right="177"/>
              <w:textAlignment w:val="auto"/>
              <w:rPr>
                <w:rStyle w:val="JDTextChar"/>
                <w:rFonts w:ascii="Trebuchet MS" w:hAnsi="Trebuchet MS"/>
                <w:szCs w:val="22"/>
              </w:rPr>
            </w:pPr>
            <w:r w:rsidRPr="00DA2BA4">
              <w:rPr>
                <w:sz w:val="22"/>
                <w:szCs w:val="22"/>
              </w:rPr>
              <w:t>Undertake and publish research which advances understanding of the evolving FinTech  industry, channels and instruments within the designated region by developing both a quantitative and qualitative data knowledge base.</w:t>
            </w:r>
            <w:r w:rsidR="00DA3909">
              <w:rPr>
                <w:sz w:val="22"/>
                <w:szCs w:val="22"/>
              </w:rPr>
              <w:t xml:space="preserve"> This includes</w:t>
            </w:r>
          </w:p>
          <w:p w14:paraId="7924F6D5" w14:textId="77777777" w:rsidR="00DA3909" w:rsidRDefault="00DA3909" w:rsidP="00DA3909">
            <w:pPr>
              <w:pStyle w:val="ListParagraph"/>
              <w:numPr>
                <w:ilvl w:val="0"/>
                <w:numId w:val="35"/>
              </w:numPr>
              <w:overflowPunct/>
              <w:autoSpaceDE/>
              <w:autoSpaceDN/>
              <w:adjustRightInd/>
              <w:spacing w:after="120"/>
              <w:ind w:right="177"/>
              <w:textAlignment w:val="auto"/>
              <w:rPr>
                <w:rFonts w:cs="Calibri Light"/>
                <w:sz w:val="22"/>
                <w:szCs w:val="22"/>
              </w:rPr>
            </w:pPr>
            <w:r w:rsidRPr="00DA3909">
              <w:rPr>
                <w:rFonts w:cs="Calibri Light"/>
                <w:sz w:val="22"/>
                <w:szCs w:val="22"/>
              </w:rPr>
              <w:t>Research Design</w:t>
            </w:r>
          </w:p>
          <w:p w14:paraId="3748D275" w14:textId="466A5AAA" w:rsidR="00DA3909" w:rsidRDefault="00DA3909" w:rsidP="00DA3909">
            <w:pPr>
              <w:pStyle w:val="ListParagraph"/>
              <w:numPr>
                <w:ilvl w:val="1"/>
                <w:numId w:val="35"/>
              </w:numPr>
              <w:overflowPunct/>
              <w:autoSpaceDE/>
              <w:autoSpaceDN/>
              <w:adjustRightInd/>
              <w:spacing w:after="120"/>
              <w:ind w:right="177"/>
              <w:textAlignment w:val="auto"/>
              <w:rPr>
                <w:rFonts w:cs="Calibri Light"/>
                <w:sz w:val="22"/>
                <w:szCs w:val="22"/>
              </w:rPr>
            </w:pPr>
            <w:r w:rsidRPr="00DA3909">
              <w:rPr>
                <w:rFonts w:cs="Calibri Light"/>
                <w:sz w:val="22"/>
                <w:szCs w:val="22"/>
              </w:rPr>
              <w:t xml:space="preserve">The role holder will implement existing CCAF research and data collection methodologies, and work closely with the (Principal Investigator) at CCAF to ensure all research activities and programmes are in accordance with existing university standards. He/She will also be expected to take lead on and contribute to the development of new or existing methodologies, research designs, etc to ensure that any regional context or specificity is adequately included within any global or geography-specific research conducted by the Centre.  </w:t>
            </w:r>
          </w:p>
          <w:p w14:paraId="28575349" w14:textId="77777777" w:rsidR="00DA3909" w:rsidRDefault="00DA3909" w:rsidP="00DA3909">
            <w:pPr>
              <w:pStyle w:val="ListParagraph"/>
              <w:numPr>
                <w:ilvl w:val="0"/>
                <w:numId w:val="35"/>
              </w:numPr>
              <w:overflowPunct/>
              <w:autoSpaceDE/>
              <w:autoSpaceDN/>
              <w:adjustRightInd/>
              <w:spacing w:after="120"/>
              <w:ind w:right="177"/>
              <w:textAlignment w:val="auto"/>
              <w:rPr>
                <w:rFonts w:cs="Calibri Light"/>
                <w:sz w:val="22"/>
                <w:szCs w:val="22"/>
              </w:rPr>
            </w:pPr>
            <w:r w:rsidRPr="00DA3909">
              <w:rPr>
                <w:rFonts w:cs="Calibri Light"/>
                <w:sz w:val="22"/>
                <w:szCs w:val="22"/>
              </w:rPr>
              <w:t xml:space="preserve">Research Outreach and Database </w:t>
            </w:r>
          </w:p>
          <w:p w14:paraId="65FF4EC6" w14:textId="18EF1DCF" w:rsidR="00DA3909" w:rsidRDefault="00DA3909" w:rsidP="00DA3909">
            <w:pPr>
              <w:pStyle w:val="ListParagraph"/>
              <w:numPr>
                <w:ilvl w:val="1"/>
                <w:numId w:val="35"/>
              </w:numPr>
              <w:overflowPunct/>
              <w:autoSpaceDE/>
              <w:autoSpaceDN/>
              <w:adjustRightInd/>
              <w:spacing w:after="120"/>
              <w:ind w:right="177"/>
              <w:textAlignment w:val="auto"/>
              <w:rPr>
                <w:rFonts w:cs="Calibri Light"/>
                <w:sz w:val="22"/>
                <w:szCs w:val="22"/>
              </w:rPr>
            </w:pPr>
            <w:r w:rsidRPr="00DA3909">
              <w:rPr>
                <w:rFonts w:cs="Calibri Light"/>
                <w:sz w:val="22"/>
                <w:szCs w:val="22"/>
              </w:rPr>
              <w:t xml:space="preserve">The benchmarking program is conducted primarily through survey-based data collection. As such, the role holder will be responsible for identifying and vetting fintech-firms or other survey respondent participants and validating previous survey participants to ensure the integrity of the Outreach Database.  The role holder will also manage and conduct the survey data collection within their region and surrounding jurisdictions. </w:t>
            </w:r>
          </w:p>
          <w:p w14:paraId="50D4392D" w14:textId="77777777" w:rsidR="00DA3909" w:rsidRDefault="00DA3909" w:rsidP="00DA3909">
            <w:pPr>
              <w:pStyle w:val="ListParagraph"/>
              <w:numPr>
                <w:ilvl w:val="0"/>
                <w:numId w:val="35"/>
              </w:numPr>
              <w:overflowPunct/>
              <w:autoSpaceDE/>
              <w:autoSpaceDN/>
              <w:adjustRightInd/>
              <w:spacing w:after="120"/>
              <w:ind w:right="177"/>
              <w:textAlignment w:val="auto"/>
              <w:rPr>
                <w:rFonts w:cs="Calibri Light"/>
                <w:sz w:val="22"/>
                <w:szCs w:val="22"/>
              </w:rPr>
            </w:pPr>
            <w:r w:rsidRPr="00DA3909">
              <w:rPr>
                <w:rFonts w:cs="Calibri Light"/>
                <w:sz w:val="22"/>
                <w:szCs w:val="22"/>
              </w:rPr>
              <w:t>Analysis</w:t>
            </w:r>
          </w:p>
          <w:p w14:paraId="31A3DCEE" w14:textId="04C33BA7" w:rsidR="00DA3909" w:rsidRDefault="00DA3909" w:rsidP="00DA3909">
            <w:pPr>
              <w:pStyle w:val="ListParagraph"/>
              <w:numPr>
                <w:ilvl w:val="1"/>
                <w:numId w:val="35"/>
              </w:numPr>
              <w:overflowPunct/>
              <w:autoSpaceDE/>
              <w:autoSpaceDN/>
              <w:adjustRightInd/>
              <w:spacing w:after="120"/>
              <w:ind w:right="177"/>
              <w:textAlignment w:val="auto"/>
              <w:rPr>
                <w:rFonts w:cs="Calibri Light"/>
                <w:sz w:val="22"/>
                <w:szCs w:val="22"/>
              </w:rPr>
            </w:pPr>
            <w:r w:rsidRPr="00DA3909">
              <w:rPr>
                <w:rFonts w:cs="Calibri Light"/>
                <w:sz w:val="22"/>
                <w:szCs w:val="22"/>
              </w:rPr>
              <w:t>Upon completion of the data collection, the role holder will work alongside the data-analytics team based at CCAF to sanitize and validate the dataset. He/She will be expected to contribute in the data analysis and contribute to the presentation and visualisation of the data, wherever applicable.</w:t>
            </w:r>
          </w:p>
          <w:p w14:paraId="4FE59020" w14:textId="77777777" w:rsidR="00DA3909" w:rsidRDefault="00DA3909" w:rsidP="00DA3909">
            <w:pPr>
              <w:pStyle w:val="ListParagraph"/>
              <w:numPr>
                <w:ilvl w:val="0"/>
                <w:numId w:val="35"/>
              </w:numPr>
              <w:overflowPunct/>
              <w:autoSpaceDE/>
              <w:autoSpaceDN/>
              <w:adjustRightInd/>
              <w:spacing w:after="120"/>
              <w:ind w:right="177"/>
              <w:textAlignment w:val="auto"/>
              <w:rPr>
                <w:rFonts w:cs="Calibri Light"/>
                <w:sz w:val="22"/>
                <w:szCs w:val="22"/>
              </w:rPr>
            </w:pPr>
            <w:r w:rsidRPr="00DA3909">
              <w:rPr>
                <w:rFonts w:cs="Calibri Light"/>
                <w:sz w:val="22"/>
                <w:szCs w:val="22"/>
              </w:rPr>
              <w:t>Writing-up</w:t>
            </w:r>
          </w:p>
          <w:p w14:paraId="15BF5DC6" w14:textId="33AEB1BE" w:rsidR="00893479" w:rsidRPr="00DA3909" w:rsidRDefault="00DA3909" w:rsidP="00DA3909">
            <w:pPr>
              <w:pStyle w:val="ListParagraph"/>
              <w:numPr>
                <w:ilvl w:val="1"/>
                <w:numId w:val="35"/>
              </w:numPr>
              <w:overflowPunct/>
              <w:autoSpaceDE/>
              <w:autoSpaceDN/>
              <w:adjustRightInd/>
              <w:spacing w:after="120"/>
              <w:ind w:right="177"/>
              <w:textAlignment w:val="auto"/>
              <w:rPr>
                <w:rFonts w:cs="Calibri Light"/>
                <w:sz w:val="22"/>
                <w:szCs w:val="22"/>
              </w:rPr>
            </w:pPr>
            <w:r w:rsidRPr="00DA3909">
              <w:rPr>
                <w:rFonts w:cs="Calibri Light"/>
                <w:sz w:val="22"/>
                <w:szCs w:val="22"/>
              </w:rPr>
              <w:t>The role holder will lead in the write-up and over-all management of any region-specific publications, including publication of key findings from data-collection, desk-top research on the industry, appropriate review of relevant academic literature, etc.</w:t>
            </w:r>
          </w:p>
          <w:p w14:paraId="2D53B412" w14:textId="1701A159" w:rsidR="00E535BE" w:rsidRPr="00CC1DA3" w:rsidRDefault="00CC1DA3" w:rsidP="00CC1DA3">
            <w:pPr>
              <w:pStyle w:val="ListParagraph"/>
              <w:numPr>
                <w:ilvl w:val="0"/>
                <w:numId w:val="36"/>
              </w:numPr>
              <w:overflowPunct/>
              <w:autoSpaceDE/>
              <w:autoSpaceDN/>
              <w:adjustRightInd/>
              <w:spacing w:before="240" w:after="120"/>
              <w:ind w:left="448" w:right="176" w:hanging="357"/>
              <w:textAlignment w:val="auto"/>
              <w:rPr>
                <w:rFonts w:cs="Calibri Light"/>
                <w:b/>
                <w:sz w:val="22"/>
                <w:szCs w:val="22"/>
              </w:rPr>
            </w:pPr>
            <w:r w:rsidRPr="00CC1DA3">
              <w:rPr>
                <w:rFonts w:cs="Calibri Light"/>
                <w:b/>
                <w:sz w:val="22"/>
                <w:szCs w:val="22"/>
              </w:rPr>
              <w:t>Partner relationship management</w:t>
            </w:r>
          </w:p>
          <w:p w14:paraId="7F2FE762" w14:textId="3230826E" w:rsidR="00E535BE" w:rsidRPr="00741AD8" w:rsidRDefault="00CC1DA3" w:rsidP="00854100">
            <w:pPr>
              <w:overflowPunct/>
              <w:autoSpaceDE/>
              <w:autoSpaceDN/>
              <w:adjustRightInd/>
              <w:spacing w:after="120"/>
              <w:ind w:left="92" w:right="177"/>
              <w:textAlignment w:val="auto"/>
              <w:rPr>
                <w:rStyle w:val="JDTextChar"/>
                <w:rFonts w:ascii="Trebuchet MS" w:hAnsi="Trebuchet MS"/>
                <w:szCs w:val="22"/>
              </w:rPr>
            </w:pPr>
            <w:r w:rsidRPr="00CC1DA3">
              <w:rPr>
                <w:sz w:val="22"/>
                <w:szCs w:val="22"/>
              </w:rPr>
              <w:t>Publicly represent CCAF in regional fora and among key FinTech industry partners and other related stakeholders including FinTech ecosystem organisations, financial regulators, government departments, universities, think tanks, development partners.</w:t>
            </w:r>
          </w:p>
          <w:p w14:paraId="234D434E" w14:textId="2D56107F" w:rsidR="0074510D" w:rsidRPr="00741AD8" w:rsidRDefault="00CC1DA3" w:rsidP="0074510D">
            <w:pPr>
              <w:pStyle w:val="ListParagraph"/>
              <w:numPr>
                <w:ilvl w:val="0"/>
                <w:numId w:val="36"/>
              </w:numPr>
              <w:overflowPunct/>
              <w:autoSpaceDE/>
              <w:autoSpaceDN/>
              <w:adjustRightInd/>
              <w:spacing w:before="240" w:after="120"/>
              <w:ind w:left="448" w:right="176" w:hanging="357"/>
              <w:textAlignment w:val="auto"/>
              <w:rPr>
                <w:rFonts w:cs="Calibri Light"/>
                <w:b/>
                <w:sz w:val="22"/>
                <w:szCs w:val="22"/>
              </w:rPr>
            </w:pPr>
            <w:r w:rsidRPr="00CC1DA3">
              <w:rPr>
                <w:rFonts w:cs="Calibri Light"/>
                <w:b/>
                <w:sz w:val="22"/>
                <w:szCs w:val="22"/>
              </w:rPr>
              <w:t>Stakeholder and funding development</w:t>
            </w:r>
          </w:p>
          <w:p w14:paraId="661BDCFA" w14:textId="7137FBD6" w:rsidR="0074510D" w:rsidRPr="00741AD8" w:rsidRDefault="00CC1DA3" w:rsidP="0074510D">
            <w:pPr>
              <w:overflowPunct/>
              <w:autoSpaceDE/>
              <w:autoSpaceDN/>
              <w:adjustRightInd/>
              <w:spacing w:after="120"/>
              <w:ind w:left="92" w:right="177"/>
              <w:textAlignment w:val="auto"/>
              <w:rPr>
                <w:rStyle w:val="JDTextChar"/>
                <w:rFonts w:ascii="Trebuchet MS" w:hAnsi="Trebuchet MS"/>
                <w:szCs w:val="22"/>
              </w:rPr>
            </w:pPr>
            <w:r w:rsidRPr="00CC1DA3">
              <w:rPr>
                <w:sz w:val="22"/>
                <w:szCs w:val="22"/>
              </w:rPr>
              <w:t>Support the CAFCN Regional Lead, and the wider CAFCN, in the development of the CCAF and CAFCN’s programmes, networks and outputs.</w:t>
            </w:r>
          </w:p>
          <w:p w14:paraId="133CA800" w14:textId="0A9130C1" w:rsidR="001F7231" w:rsidRPr="00741AD8" w:rsidRDefault="001F7231" w:rsidP="00123372">
            <w:pPr>
              <w:spacing w:after="120"/>
              <w:ind w:left="92" w:right="177"/>
              <w:rPr>
                <w:rFonts w:cs="Calibri Light"/>
                <w:sz w:val="22"/>
                <w:szCs w:val="22"/>
              </w:rPr>
            </w:pPr>
          </w:p>
        </w:tc>
      </w:tr>
    </w:tbl>
    <w:p w14:paraId="0E462E5B" w14:textId="347B0E29" w:rsidR="00AF3995" w:rsidRDefault="00AF3995">
      <w:pPr>
        <w:rPr>
          <w:rFonts w:cs="Calibri Light"/>
          <w:sz w:val="22"/>
          <w:szCs w:val="22"/>
        </w:rPr>
      </w:pPr>
    </w:p>
    <w:p w14:paraId="6FDB163B" w14:textId="10C667D5" w:rsidR="00927D82" w:rsidRDefault="00927D82">
      <w:pPr>
        <w:rPr>
          <w:rFonts w:cs="Calibri Light"/>
          <w:sz w:val="22"/>
          <w:szCs w:val="22"/>
        </w:rPr>
      </w:pPr>
    </w:p>
    <w:p w14:paraId="2689FFAB" w14:textId="5CB397DE" w:rsidR="00927D82" w:rsidRDefault="00927D82">
      <w:pPr>
        <w:rPr>
          <w:rFonts w:cs="Calibri Light"/>
          <w:sz w:val="22"/>
          <w:szCs w:val="22"/>
        </w:rPr>
      </w:pPr>
    </w:p>
    <w:p w14:paraId="70D5FD4E" w14:textId="5C639B7C" w:rsidR="00050943" w:rsidRDefault="00050943">
      <w:pPr>
        <w:rPr>
          <w:rFonts w:cs="Calibri Light"/>
          <w:sz w:val="22"/>
          <w:szCs w:val="22"/>
        </w:rPr>
      </w:pPr>
    </w:p>
    <w:p w14:paraId="7450D184" w14:textId="77777777" w:rsidR="00050943" w:rsidRDefault="00050943">
      <w:pPr>
        <w:rPr>
          <w:rFonts w:cs="Calibri Light"/>
          <w:sz w:val="22"/>
          <w:szCs w:val="22"/>
        </w:rPr>
      </w:pPr>
    </w:p>
    <w:p w14:paraId="0D79B7B2" w14:textId="77777777" w:rsidR="00927D82" w:rsidRPr="00741AD8" w:rsidRDefault="00927D82">
      <w:pPr>
        <w:rPr>
          <w:rFonts w:cs="Calibri Light"/>
          <w:sz w:val="22"/>
          <w:szCs w:val="22"/>
        </w:rPr>
      </w:pPr>
    </w:p>
    <w:tbl>
      <w:tblPr>
        <w:tblW w:w="9838"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838"/>
      </w:tblGrid>
      <w:tr w:rsidR="001F7231" w:rsidRPr="00741AD8" w14:paraId="677C8D4F" w14:textId="77777777" w:rsidTr="00D9556C">
        <w:trPr>
          <w:trHeight w:val="883"/>
        </w:trPr>
        <w:tc>
          <w:tcPr>
            <w:tcW w:w="9838" w:type="dxa"/>
          </w:tcPr>
          <w:p w14:paraId="356D0724" w14:textId="77777777" w:rsidR="001F7231" w:rsidRPr="00741AD8" w:rsidRDefault="001F7231" w:rsidP="005331A5">
            <w:pPr>
              <w:spacing w:before="120"/>
              <w:rPr>
                <w:rFonts w:cs="Calibri Light"/>
                <w:b/>
                <w:sz w:val="22"/>
                <w:szCs w:val="22"/>
              </w:rPr>
            </w:pPr>
            <w:r w:rsidRPr="00741AD8">
              <w:rPr>
                <w:rFonts w:cs="Calibri Light"/>
                <w:b/>
                <w:sz w:val="22"/>
                <w:szCs w:val="22"/>
              </w:rPr>
              <w:lastRenderedPageBreak/>
              <w:t>PERSON SPECIFICATIONS</w:t>
            </w:r>
          </w:p>
          <w:p w14:paraId="32B7BEC1" w14:textId="77777777" w:rsidR="001F7231" w:rsidRPr="00741AD8" w:rsidRDefault="001F7231" w:rsidP="001F7231">
            <w:pPr>
              <w:rPr>
                <w:rFonts w:cs="Calibri Light"/>
                <w:b/>
                <w:sz w:val="22"/>
                <w:szCs w:val="22"/>
              </w:rPr>
            </w:pPr>
          </w:p>
          <w:p w14:paraId="4E1DC150" w14:textId="77777777" w:rsidR="001F7231" w:rsidRPr="00741AD8" w:rsidRDefault="001F7231" w:rsidP="00BB1028">
            <w:pPr>
              <w:spacing w:after="80"/>
              <w:rPr>
                <w:rFonts w:cs="Calibri Light"/>
                <w:b/>
                <w:sz w:val="22"/>
                <w:szCs w:val="22"/>
              </w:rPr>
            </w:pPr>
            <w:r w:rsidRPr="00741AD8">
              <w:rPr>
                <w:rFonts w:cs="Calibri Light"/>
                <w:b/>
                <w:sz w:val="22"/>
                <w:szCs w:val="22"/>
              </w:rPr>
              <w:t>Qualifications and Education</w:t>
            </w:r>
          </w:p>
          <w:p w14:paraId="6ECA16FA" w14:textId="411081FA" w:rsidR="009A0F5F" w:rsidRPr="00741AD8" w:rsidRDefault="0048041F" w:rsidP="001B482B">
            <w:pPr>
              <w:numPr>
                <w:ilvl w:val="0"/>
                <w:numId w:val="24"/>
              </w:numPr>
              <w:overflowPunct/>
              <w:autoSpaceDE/>
              <w:autoSpaceDN/>
              <w:adjustRightInd/>
              <w:spacing w:after="80"/>
              <w:textAlignment w:val="auto"/>
              <w:rPr>
                <w:rFonts w:cs="Calibri Light"/>
                <w:sz w:val="22"/>
                <w:szCs w:val="22"/>
              </w:rPr>
            </w:pPr>
            <w:r>
              <w:rPr>
                <w:rFonts w:cs="Calibri Light"/>
                <w:sz w:val="22"/>
                <w:szCs w:val="22"/>
              </w:rPr>
              <w:t>Master’s, ideally in Finance, Economics, Technology or similar field</w:t>
            </w:r>
          </w:p>
          <w:p w14:paraId="0EFF86A8" w14:textId="77777777" w:rsidR="001F7231" w:rsidRPr="00741AD8" w:rsidRDefault="001F7231" w:rsidP="00BB1028">
            <w:pPr>
              <w:overflowPunct/>
              <w:autoSpaceDE/>
              <w:autoSpaceDN/>
              <w:adjustRightInd/>
              <w:spacing w:after="80"/>
              <w:textAlignment w:val="auto"/>
              <w:rPr>
                <w:rFonts w:cs="Calibri Light"/>
                <w:b/>
                <w:sz w:val="22"/>
                <w:szCs w:val="22"/>
              </w:rPr>
            </w:pPr>
          </w:p>
          <w:p w14:paraId="7BDD98EB" w14:textId="32C287CF" w:rsidR="001F7231" w:rsidRPr="00741AD8" w:rsidRDefault="00AF3995" w:rsidP="00BB1028">
            <w:pPr>
              <w:spacing w:after="80"/>
              <w:rPr>
                <w:rFonts w:cs="Calibri Light"/>
                <w:b/>
                <w:sz w:val="22"/>
                <w:szCs w:val="22"/>
              </w:rPr>
            </w:pPr>
            <w:r w:rsidRPr="00741AD8">
              <w:rPr>
                <w:rFonts w:cs="Calibri Light"/>
                <w:b/>
                <w:sz w:val="22"/>
                <w:szCs w:val="22"/>
              </w:rPr>
              <w:t xml:space="preserve">Essential </w:t>
            </w:r>
            <w:r w:rsidR="001F7231" w:rsidRPr="00741AD8">
              <w:rPr>
                <w:rFonts w:cs="Calibri Light"/>
                <w:b/>
                <w:sz w:val="22"/>
                <w:szCs w:val="22"/>
              </w:rPr>
              <w:t>Experience</w:t>
            </w:r>
          </w:p>
          <w:p w14:paraId="28B98989" w14:textId="035A087E" w:rsidR="00C0629D" w:rsidRPr="00C0629D" w:rsidRDefault="00C0629D" w:rsidP="001B482B">
            <w:pPr>
              <w:numPr>
                <w:ilvl w:val="0"/>
                <w:numId w:val="24"/>
              </w:numPr>
              <w:overflowPunct/>
              <w:autoSpaceDE/>
              <w:autoSpaceDN/>
              <w:adjustRightInd/>
              <w:spacing w:after="80"/>
              <w:textAlignment w:val="auto"/>
              <w:rPr>
                <w:rFonts w:cs="Calibri Light"/>
                <w:sz w:val="22"/>
                <w:szCs w:val="22"/>
              </w:rPr>
            </w:pPr>
            <w:r w:rsidRPr="00C0629D">
              <w:rPr>
                <w:rFonts w:cs="Calibri Light"/>
                <w:sz w:val="22"/>
                <w:szCs w:val="22"/>
              </w:rPr>
              <w:t>Experience in data collection, data sanitation, data analysis, and familiar with FinTech and/or financial services industries</w:t>
            </w:r>
          </w:p>
          <w:p w14:paraId="70DE2615" w14:textId="30047229" w:rsidR="00C0629D" w:rsidRPr="00C0629D" w:rsidRDefault="00C0629D" w:rsidP="001B482B">
            <w:pPr>
              <w:numPr>
                <w:ilvl w:val="0"/>
                <w:numId w:val="24"/>
              </w:numPr>
              <w:overflowPunct/>
              <w:autoSpaceDE/>
              <w:autoSpaceDN/>
              <w:adjustRightInd/>
              <w:spacing w:after="80"/>
              <w:textAlignment w:val="auto"/>
              <w:rPr>
                <w:rFonts w:cs="Calibri Light"/>
                <w:sz w:val="22"/>
                <w:szCs w:val="22"/>
              </w:rPr>
            </w:pPr>
            <w:r w:rsidRPr="00C0629D">
              <w:rPr>
                <w:rFonts w:cs="Calibri Light"/>
                <w:sz w:val="22"/>
                <w:szCs w:val="22"/>
              </w:rPr>
              <w:t>Both qualitative and quantitative research design experience (proposal development, survey instrument development, sample planning, field management, testing programmed surveys, analytic plan development, reviewing data tabulations, analysing results, developing executive summaries, presenting results, validating data use, interviews)</w:t>
            </w:r>
          </w:p>
          <w:p w14:paraId="1567E140" w14:textId="359C6510" w:rsidR="00C0629D" w:rsidRPr="00C0629D" w:rsidRDefault="00C0629D" w:rsidP="001B482B">
            <w:pPr>
              <w:numPr>
                <w:ilvl w:val="0"/>
                <w:numId w:val="24"/>
              </w:numPr>
              <w:overflowPunct/>
              <w:autoSpaceDE/>
              <w:autoSpaceDN/>
              <w:adjustRightInd/>
              <w:spacing w:after="80"/>
              <w:textAlignment w:val="auto"/>
              <w:rPr>
                <w:rFonts w:cs="Calibri Light"/>
                <w:sz w:val="22"/>
                <w:szCs w:val="22"/>
              </w:rPr>
            </w:pPr>
            <w:r w:rsidRPr="00C0629D">
              <w:rPr>
                <w:rFonts w:cs="Calibri Light"/>
                <w:sz w:val="22"/>
                <w:szCs w:val="22"/>
              </w:rPr>
              <w:t>Administrative IT skills including high level Microsoft Office suite, particularly Excel</w:t>
            </w:r>
          </w:p>
          <w:p w14:paraId="4E18CE92" w14:textId="51F71D4F" w:rsidR="00C0629D" w:rsidRDefault="00C0629D" w:rsidP="001B482B">
            <w:pPr>
              <w:numPr>
                <w:ilvl w:val="0"/>
                <w:numId w:val="24"/>
              </w:numPr>
              <w:overflowPunct/>
              <w:autoSpaceDE/>
              <w:autoSpaceDN/>
              <w:adjustRightInd/>
              <w:spacing w:after="80"/>
              <w:textAlignment w:val="auto"/>
              <w:rPr>
                <w:rFonts w:cs="Calibri Light"/>
                <w:sz w:val="22"/>
                <w:szCs w:val="22"/>
              </w:rPr>
            </w:pPr>
            <w:r w:rsidRPr="00C0629D">
              <w:rPr>
                <w:rFonts w:cs="Calibri Light"/>
                <w:sz w:val="22"/>
                <w:szCs w:val="22"/>
              </w:rPr>
              <w:t>Administrative or project management experience in a similar environment</w:t>
            </w:r>
          </w:p>
          <w:p w14:paraId="496230FE" w14:textId="77777777" w:rsidR="00830DBF" w:rsidRDefault="00830DBF" w:rsidP="00830DBF">
            <w:pPr>
              <w:overflowPunct/>
              <w:autoSpaceDE/>
              <w:autoSpaceDN/>
              <w:adjustRightInd/>
              <w:spacing w:after="80"/>
              <w:textAlignment w:val="auto"/>
              <w:rPr>
                <w:rFonts w:cs="Calibri Light"/>
                <w:b/>
                <w:bCs w:val="0"/>
                <w:sz w:val="22"/>
                <w:szCs w:val="22"/>
              </w:rPr>
            </w:pPr>
          </w:p>
          <w:p w14:paraId="7290E58C" w14:textId="586C2F5F" w:rsidR="00830DBF" w:rsidRPr="001C1A55" w:rsidRDefault="00830DBF" w:rsidP="001C1A55">
            <w:pPr>
              <w:overflowPunct/>
              <w:autoSpaceDE/>
              <w:autoSpaceDN/>
              <w:adjustRightInd/>
              <w:spacing w:after="80"/>
              <w:textAlignment w:val="auto"/>
              <w:rPr>
                <w:rFonts w:cs="Calibri Light"/>
                <w:b/>
                <w:bCs w:val="0"/>
                <w:sz w:val="22"/>
                <w:szCs w:val="22"/>
              </w:rPr>
            </w:pPr>
            <w:r>
              <w:rPr>
                <w:rFonts w:cs="Calibri Light"/>
                <w:b/>
                <w:bCs w:val="0"/>
                <w:sz w:val="22"/>
                <w:szCs w:val="22"/>
              </w:rPr>
              <w:t>Essential Skills</w:t>
            </w:r>
          </w:p>
          <w:p w14:paraId="280D938A" w14:textId="77777777" w:rsidR="00C0629D" w:rsidRPr="00C0629D" w:rsidRDefault="00C0629D" w:rsidP="001B482B">
            <w:pPr>
              <w:numPr>
                <w:ilvl w:val="0"/>
                <w:numId w:val="24"/>
              </w:numPr>
              <w:overflowPunct/>
              <w:autoSpaceDE/>
              <w:autoSpaceDN/>
              <w:adjustRightInd/>
              <w:spacing w:after="80"/>
              <w:textAlignment w:val="auto"/>
              <w:rPr>
                <w:rFonts w:cs="Calibri Light"/>
                <w:sz w:val="22"/>
                <w:szCs w:val="22"/>
              </w:rPr>
            </w:pPr>
            <w:r w:rsidRPr="00C0629D">
              <w:rPr>
                <w:rFonts w:cs="Calibri Light"/>
                <w:sz w:val="22"/>
                <w:szCs w:val="22"/>
              </w:rPr>
              <w:t>Strong data-analytics skills, including statistical analysis package (examples include: Stata, SPSS, SASS, Matlab)</w:t>
            </w:r>
          </w:p>
          <w:p w14:paraId="2BE1D8F2" w14:textId="77777777" w:rsidR="00C0629D" w:rsidRPr="00C0629D" w:rsidRDefault="00C0629D" w:rsidP="001B482B">
            <w:pPr>
              <w:numPr>
                <w:ilvl w:val="0"/>
                <w:numId w:val="24"/>
              </w:numPr>
              <w:overflowPunct/>
              <w:autoSpaceDE/>
              <w:autoSpaceDN/>
              <w:adjustRightInd/>
              <w:spacing w:after="80"/>
              <w:textAlignment w:val="auto"/>
              <w:rPr>
                <w:rFonts w:cs="Calibri Light"/>
                <w:sz w:val="22"/>
                <w:szCs w:val="22"/>
              </w:rPr>
            </w:pPr>
            <w:r w:rsidRPr="00C0629D">
              <w:rPr>
                <w:rFonts w:cs="Calibri Light"/>
                <w:sz w:val="22"/>
                <w:szCs w:val="22"/>
              </w:rPr>
              <w:t xml:space="preserve">Strong organisation, time management and planning skills </w:t>
            </w:r>
          </w:p>
          <w:p w14:paraId="124C7E27" w14:textId="77777777" w:rsidR="00C0629D" w:rsidRPr="00C0629D" w:rsidRDefault="00C0629D" w:rsidP="001B482B">
            <w:pPr>
              <w:numPr>
                <w:ilvl w:val="0"/>
                <w:numId w:val="24"/>
              </w:numPr>
              <w:overflowPunct/>
              <w:autoSpaceDE/>
              <w:autoSpaceDN/>
              <w:adjustRightInd/>
              <w:spacing w:after="80"/>
              <w:textAlignment w:val="auto"/>
              <w:rPr>
                <w:rFonts w:cs="Calibri Light"/>
                <w:sz w:val="22"/>
                <w:szCs w:val="22"/>
              </w:rPr>
            </w:pPr>
            <w:r w:rsidRPr="00C0629D">
              <w:rPr>
                <w:rFonts w:cs="Calibri Light"/>
                <w:sz w:val="22"/>
                <w:szCs w:val="22"/>
              </w:rPr>
              <w:t xml:space="preserve">Excellent verbal and written English </w:t>
            </w:r>
          </w:p>
          <w:p w14:paraId="1B906786" w14:textId="77777777" w:rsidR="00C0629D" w:rsidRPr="00C0629D" w:rsidRDefault="00C0629D" w:rsidP="001B482B">
            <w:pPr>
              <w:numPr>
                <w:ilvl w:val="0"/>
                <w:numId w:val="24"/>
              </w:numPr>
              <w:overflowPunct/>
              <w:autoSpaceDE/>
              <w:autoSpaceDN/>
              <w:adjustRightInd/>
              <w:spacing w:after="80"/>
              <w:textAlignment w:val="auto"/>
              <w:rPr>
                <w:rFonts w:cs="Calibri Light"/>
                <w:sz w:val="22"/>
                <w:szCs w:val="22"/>
              </w:rPr>
            </w:pPr>
            <w:r w:rsidRPr="00C0629D">
              <w:rPr>
                <w:rFonts w:cs="Calibri Light"/>
                <w:sz w:val="22"/>
                <w:szCs w:val="22"/>
              </w:rPr>
              <w:t xml:space="preserve">Strong communicator </w:t>
            </w:r>
          </w:p>
          <w:p w14:paraId="0DE052DA" w14:textId="77777777" w:rsidR="00C0629D" w:rsidRPr="00C0629D" w:rsidRDefault="00C0629D" w:rsidP="001B482B">
            <w:pPr>
              <w:numPr>
                <w:ilvl w:val="0"/>
                <w:numId w:val="24"/>
              </w:numPr>
              <w:overflowPunct/>
              <w:autoSpaceDE/>
              <w:autoSpaceDN/>
              <w:adjustRightInd/>
              <w:spacing w:after="80"/>
              <w:textAlignment w:val="auto"/>
              <w:rPr>
                <w:rFonts w:cs="Calibri Light"/>
                <w:sz w:val="22"/>
                <w:szCs w:val="22"/>
              </w:rPr>
            </w:pPr>
            <w:r w:rsidRPr="00C0629D">
              <w:rPr>
                <w:rFonts w:cs="Calibri Light"/>
                <w:sz w:val="22"/>
                <w:szCs w:val="22"/>
              </w:rPr>
              <w:t>Strong stakeholder management skills and experience of dealing with a wide range of stakeholders and partners</w:t>
            </w:r>
          </w:p>
          <w:p w14:paraId="5C5BA14D" w14:textId="77777777" w:rsidR="00830DBF" w:rsidRDefault="00830DBF" w:rsidP="00BB1028">
            <w:pPr>
              <w:spacing w:after="80"/>
              <w:rPr>
                <w:rFonts w:cs="Calibri Light"/>
                <w:b/>
                <w:sz w:val="22"/>
                <w:szCs w:val="22"/>
              </w:rPr>
            </w:pPr>
          </w:p>
          <w:p w14:paraId="5D956972" w14:textId="63CA20DD" w:rsidR="001F7231" w:rsidRPr="00741AD8" w:rsidRDefault="001F7231" w:rsidP="00BB1028">
            <w:pPr>
              <w:spacing w:after="80"/>
              <w:rPr>
                <w:rFonts w:cs="Calibri Light"/>
                <w:b/>
                <w:sz w:val="22"/>
                <w:szCs w:val="22"/>
              </w:rPr>
            </w:pPr>
            <w:r w:rsidRPr="00741AD8">
              <w:rPr>
                <w:rFonts w:cs="Calibri Light"/>
                <w:b/>
                <w:sz w:val="22"/>
                <w:szCs w:val="22"/>
              </w:rPr>
              <w:t>Desirable</w:t>
            </w:r>
            <w:r w:rsidR="00830DBF">
              <w:rPr>
                <w:rFonts w:cs="Calibri Light"/>
                <w:b/>
                <w:sz w:val="22"/>
                <w:szCs w:val="22"/>
              </w:rPr>
              <w:t xml:space="preserve"> Experience</w:t>
            </w:r>
          </w:p>
          <w:p w14:paraId="1E65CA37" w14:textId="77777777" w:rsidR="001B482B" w:rsidRPr="001B482B" w:rsidRDefault="001B482B" w:rsidP="001B482B">
            <w:pPr>
              <w:pStyle w:val="Default"/>
              <w:numPr>
                <w:ilvl w:val="0"/>
                <w:numId w:val="24"/>
              </w:numPr>
              <w:spacing w:after="80"/>
              <w:jc w:val="both"/>
              <w:rPr>
                <w:rFonts w:ascii="Trebuchet MS" w:hAnsi="Trebuchet MS" w:cs="Calibri Light"/>
                <w:sz w:val="22"/>
                <w:szCs w:val="22"/>
              </w:rPr>
            </w:pPr>
            <w:r w:rsidRPr="001B482B">
              <w:rPr>
                <w:rFonts w:ascii="Trebuchet MS" w:hAnsi="Trebuchet MS" w:cs="Calibri Light"/>
                <w:sz w:val="22"/>
                <w:szCs w:val="22"/>
              </w:rPr>
              <w:t xml:space="preserve">Market research experience in FinTech, especially in online capital raising (Crowdfunding, P2P lending) as well as other areas including mobile payment, cryptoasset, InsurTech, digital banking. </w:t>
            </w:r>
          </w:p>
          <w:p w14:paraId="6486B1F4" w14:textId="32C37727" w:rsidR="001B482B" w:rsidRDefault="001B482B" w:rsidP="001B482B">
            <w:pPr>
              <w:pStyle w:val="Default"/>
              <w:numPr>
                <w:ilvl w:val="0"/>
                <w:numId w:val="24"/>
              </w:numPr>
              <w:spacing w:after="80"/>
              <w:jc w:val="both"/>
              <w:rPr>
                <w:rFonts w:ascii="Trebuchet MS" w:hAnsi="Trebuchet MS" w:cs="Calibri Light"/>
                <w:sz w:val="22"/>
                <w:szCs w:val="22"/>
              </w:rPr>
            </w:pPr>
            <w:r w:rsidRPr="001B482B">
              <w:rPr>
                <w:rFonts w:ascii="Trebuchet MS" w:hAnsi="Trebuchet MS" w:cs="Calibri Light"/>
                <w:sz w:val="22"/>
                <w:szCs w:val="22"/>
              </w:rPr>
              <w:t>Regional understanding of FinTech markets and key stakeholders in SSA</w:t>
            </w:r>
          </w:p>
          <w:p w14:paraId="0FBED6D5" w14:textId="6E7AB09E" w:rsidR="00830DBF" w:rsidRDefault="00830DBF" w:rsidP="00830DBF">
            <w:pPr>
              <w:pStyle w:val="Default"/>
              <w:spacing w:after="80"/>
              <w:jc w:val="both"/>
              <w:rPr>
                <w:rFonts w:ascii="Trebuchet MS" w:hAnsi="Trebuchet MS" w:cs="Calibri Light"/>
                <w:sz w:val="22"/>
                <w:szCs w:val="22"/>
              </w:rPr>
            </w:pPr>
          </w:p>
          <w:p w14:paraId="73D6961B" w14:textId="18828F8F" w:rsidR="00830DBF" w:rsidRPr="001C1A55" w:rsidRDefault="00830DBF" w:rsidP="001C1A55">
            <w:pPr>
              <w:pStyle w:val="Default"/>
              <w:spacing w:after="80"/>
              <w:jc w:val="both"/>
              <w:rPr>
                <w:rFonts w:ascii="Trebuchet MS" w:hAnsi="Trebuchet MS" w:cs="Calibri Light"/>
                <w:b/>
                <w:bCs/>
                <w:sz w:val="22"/>
                <w:szCs w:val="22"/>
              </w:rPr>
            </w:pPr>
            <w:r>
              <w:rPr>
                <w:rFonts w:ascii="Trebuchet MS" w:hAnsi="Trebuchet MS" w:cs="Calibri Light"/>
                <w:b/>
                <w:bCs/>
                <w:sz w:val="22"/>
                <w:szCs w:val="22"/>
              </w:rPr>
              <w:t>Desirable Skills</w:t>
            </w:r>
          </w:p>
          <w:p w14:paraId="0BBCDD25" w14:textId="45A68399" w:rsidR="001F7231" w:rsidRPr="00741AD8" w:rsidRDefault="001F7231" w:rsidP="001B482B">
            <w:pPr>
              <w:pStyle w:val="Default"/>
              <w:numPr>
                <w:ilvl w:val="0"/>
                <w:numId w:val="24"/>
              </w:numPr>
              <w:spacing w:after="80"/>
              <w:jc w:val="both"/>
              <w:rPr>
                <w:rFonts w:ascii="Trebuchet MS" w:hAnsi="Trebuchet MS"/>
                <w:sz w:val="22"/>
                <w:szCs w:val="22"/>
              </w:rPr>
            </w:pPr>
            <w:r w:rsidRPr="00741AD8">
              <w:rPr>
                <w:rFonts w:ascii="Trebuchet MS" w:hAnsi="Trebuchet MS" w:cs="Calibri Light"/>
                <w:sz w:val="22"/>
                <w:szCs w:val="22"/>
              </w:rPr>
              <w:t xml:space="preserve">Languages: </w:t>
            </w:r>
            <w:r w:rsidR="001B482B">
              <w:rPr>
                <w:rFonts w:ascii="Trebuchet MS" w:hAnsi="Trebuchet MS" w:cs="Calibri Light"/>
                <w:sz w:val="22"/>
                <w:szCs w:val="22"/>
              </w:rPr>
              <w:t>local language from region of work</w:t>
            </w:r>
          </w:p>
        </w:tc>
      </w:tr>
    </w:tbl>
    <w:p w14:paraId="42B3E5BC" w14:textId="77777777" w:rsidR="007D40FE" w:rsidRPr="00741AD8" w:rsidRDefault="007D40FE" w:rsidP="007D40FE">
      <w:pPr>
        <w:jc w:val="left"/>
        <w:rPr>
          <w:rFonts w:cs="Calibri Light"/>
          <w:sz w:val="22"/>
          <w:szCs w:val="22"/>
        </w:rPr>
      </w:pPr>
    </w:p>
    <w:p w14:paraId="1B0D4237" w14:textId="77777777" w:rsidR="00A42131" w:rsidRPr="00741AD8" w:rsidRDefault="00A42131">
      <w:pPr>
        <w:rPr>
          <w:rFonts w:cs="Calibri Light"/>
          <w:sz w:val="22"/>
          <w:szCs w:val="22"/>
        </w:rPr>
      </w:pPr>
    </w:p>
    <w:p w14:paraId="367D9D20" w14:textId="77777777" w:rsidR="00BF2599" w:rsidRPr="001C1A55" w:rsidRDefault="00BF2599" w:rsidP="001C1A55">
      <w:pPr>
        <w:spacing w:before="120" w:after="120"/>
        <w:rPr>
          <w:rFonts w:cs="Calibri Light"/>
          <w:b/>
          <w:bCs w:val="0"/>
          <w:sz w:val="22"/>
          <w:szCs w:val="22"/>
        </w:rPr>
      </w:pPr>
      <w:r w:rsidRPr="001C1A55">
        <w:rPr>
          <w:rFonts w:cs="Calibri Light"/>
          <w:b/>
          <w:bCs w:val="0"/>
          <w:sz w:val="22"/>
          <w:szCs w:val="22"/>
        </w:rPr>
        <w:t>Application arrangements</w:t>
      </w:r>
    </w:p>
    <w:p w14:paraId="0C01A2EE" w14:textId="394BAFC9" w:rsidR="00BF2599" w:rsidRPr="001C1A55" w:rsidRDefault="00BF2599" w:rsidP="001C1A55">
      <w:pPr>
        <w:spacing w:before="120" w:after="120"/>
        <w:rPr>
          <w:rFonts w:cs="Calibri Light"/>
          <w:sz w:val="22"/>
          <w:szCs w:val="22"/>
        </w:rPr>
      </w:pPr>
      <w:r w:rsidRPr="001C1A55">
        <w:rPr>
          <w:rFonts w:cs="Calibri Light"/>
          <w:sz w:val="22"/>
          <w:szCs w:val="22"/>
        </w:rPr>
        <w:t>For further inquiries and details on how to apply please contact Tania Ziegler (</w:t>
      </w:r>
      <w:hyperlink r:id="rId11" w:history="1">
        <w:r w:rsidRPr="001C1A55">
          <w:rPr>
            <w:rStyle w:val="Hyperlink"/>
            <w:rFonts w:cs="Calibri Light"/>
            <w:sz w:val="22"/>
            <w:szCs w:val="22"/>
          </w:rPr>
          <w:t>t.ziegler@jbs.cam.ac.u</w:t>
        </w:r>
        <w:r w:rsidRPr="00741475">
          <w:rPr>
            <w:rStyle w:val="Hyperlink"/>
            <w:rFonts w:cs="Calibri Light"/>
            <w:sz w:val="22"/>
            <w:szCs w:val="22"/>
          </w:rPr>
          <w:t>k</w:t>
        </w:r>
      </w:hyperlink>
      <w:r w:rsidRPr="001C1A55">
        <w:rPr>
          <w:rFonts w:cs="Calibri Light"/>
          <w:sz w:val="22"/>
          <w:szCs w:val="22"/>
        </w:rPr>
        <w:t>) and  (</w:t>
      </w:r>
      <w:hyperlink r:id="rId12" w:history="1">
        <w:r w:rsidRPr="001C1A55">
          <w:rPr>
            <w:rStyle w:val="Hyperlink"/>
            <w:rFonts w:cs="Calibri Light"/>
            <w:sz w:val="22"/>
            <w:szCs w:val="22"/>
          </w:rPr>
          <w:t>d.kruijff@jbs.cam.ac.u</w:t>
        </w:r>
        <w:r w:rsidRPr="00741475">
          <w:rPr>
            <w:rStyle w:val="Hyperlink"/>
            <w:rFonts w:cs="Calibri Light"/>
            <w:sz w:val="22"/>
            <w:szCs w:val="22"/>
          </w:rPr>
          <w:t>k</w:t>
        </w:r>
      </w:hyperlink>
      <w:r w:rsidRPr="001C1A55">
        <w:rPr>
          <w:rFonts w:cs="Calibri Light"/>
          <w:sz w:val="22"/>
          <w:szCs w:val="22"/>
        </w:rPr>
        <w:t>). Applications will be reviewed on a rolling basis until the position is filled.</w:t>
      </w:r>
    </w:p>
    <w:p w14:paraId="4F5FB7F9" w14:textId="77777777" w:rsidR="00907CC3" w:rsidRPr="001C1A55" w:rsidRDefault="00907CC3" w:rsidP="001C1A55">
      <w:pPr>
        <w:spacing w:before="120" w:after="120"/>
        <w:rPr>
          <w:rFonts w:cs="Calibri Light"/>
          <w:b/>
          <w:sz w:val="22"/>
          <w:szCs w:val="22"/>
        </w:rPr>
      </w:pPr>
    </w:p>
    <w:sectPr w:rsidR="00907CC3" w:rsidRPr="001C1A55" w:rsidSect="00860656">
      <w:headerReference w:type="even" r:id="rId13"/>
      <w:headerReference w:type="default" r:id="rId14"/>
      <w:footerReference w:type="even" r:id="rId15"/>
      <w:footerReference w:type="default" r:id="rId16"/>
      <w:headerReference w:type="first" r:id="rId17"/>
      <w:footerReference w:type="first" r:id="rId18"/>
      <w:pgSz w:w="11906" w:h="16838" w:code="9"/>
      <w:pgMar w:top="0" w:right="1134" w:bottom="851" w:left="1134" w:header="85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B3E35" w14:textId="77777777" w:rsidR="00113D0F" w:rsidRDefault="00113D0F" w:rsidP="00926ECB">
      <w:r>
        <w:separator/>
      </w:r>
    </w:p>
  </w:endnote>
  <w:endnote w:type="continuationSeparator" w:id="0">
    <w:p w14:paraId="105FADD7" w14:textId="77777777" w:rsidR="00113D0F" w:rsidRDefault="00113D0F" w:rsidP="0092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yriad Pro">
    <w:altName w:val="Calibr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6552A" w14:textId="77777777" w:rsidR="00291467" w:rsidRDefault="00291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701A3" w14:textId="77777777" w:rsidR="00F801DA" w:rsidRDefault="00F801DA" w:rsidP="00926ECB">
    <w:pPr>
      <w:pStyle w:val="Footer"/>
      <w:rPr>
        <w:sz w:val="18"/>
      </w:rPr>
    </w:pPr>
  </w:p>
  <w:p w14:paraId="08E6A0E9" w14:textId="77777777" w:rsidR="00034512" w:rsidRPr="001E5CE5" w:rsidRDefault="003B288C" w:rsidP="00926ECB">
    <w:pPr>
      <w:pStyle w:val="Footer"/>
      <w:rPr>
        <w:sz w:val="18"/>
      </w:rPr>
    </w:pPr>
    <w:r>
      <w:rPr>
        <w:sz w:val="18"/>
      </w:rPr>
      <w:t>FSD Africa</w:t>
    </w:r>
    <w:r w:rsidR="0071065D">
      <w:rPr>
        <w:sz w:val="18"/>
      </w:rPr>
      <w:t xml:space="preserve"> </w:t>
    </w:r>
    <w:r w:rsidR="00EA7D2C">
      <w:rPr>
        <w:sz w:val="18"/>
      </w:rPr>
      <w:t>Job Description</w:t>
    </w:r>
    <w:r w:rsidR="009258E8">
      <w:rPr>
        <w:sz w:val="18"/>
      </w:rPr>
      <w:t xml:space="preserve">: </w:t>
    </w:r>
    <w:r w:rsidR="00E535BE">
      <w:rPr>
        <w:sz w:val="18"/>
      </w:rPr>
      <w:t>Job Title</w:t>
    </w:r>
  </w:p>
  <w:p w14:paraId="12B7C431" w14:textId="77777777" w:rsidR="00034512" w:rsidRPr="001E5CE5" w:rsidRDefault="00034512" w:rsidP="00E36950">
    <w:pPr>
      <w:pStyle w:val="Footer"/>
      <w:jc w:val="left"/>
      <w:rPr>
        <w:sz w:val="18"/>
      </w:rPr>
    </w:pPr>
    <w:r w:rsidRPr="001E5CE5">
      <w:rPr>
        <w:sz w:val="18"/>
      </w:rPr>
      <w:t xml:space="preserve">Page </w:t>
    </w:r>
    <w:r w:rsidRPr="001E5CE5">
      <w:rPr>
        <w:sz w:val="18"/>
      </w:rPr>
      <w:fldChar w:fldCharType="begin"/>
    </w:r>
    <w:r w:rsidRPr="001E5CE5">
      <w:rPr>
        <w:sz w:val="18"/>
      </w:rPr>
      <w:instrText xml:space="preserve"> PAGE </w:instrText>
    </w:r>
    <w:r w:rsidRPr="001E5CE5">
      <w:rPr>
        <w:sz w:val="18"/>
      </w:rPr>
      <w:fldChar w:fldCharType="separate"/>
    </w:r>
    <w:r w:rsidR="0056063A">
      <w:rPr>
        <w:noProof/>
        <w:sz w:val="18"/>
      </w:rPr>
      <w:t>1</w:t>
    </w:r>
    <w:r w:rsidRPr="001E5CE5">
      <w:rPr>
        <w:sz w:val="18"/>
      </w:rPr>
      <w:fldChar w:fldCharType="end"/>
    </w:r>
    <w:r w:rsidRPr="001E5CE5">
      <w:rPr>
        <w:sz w:val="18"/>
      </w:rPr>
      <w:t xml:space="preserve"> of </w:t>
    </w:r>
    <w:r w:rsidRPr="001E5CE5">
      <w:rPr>
        <w:sz w:val="18"/>
      </w:rPr>
      <w:fldChar w:fldCharType="begin"/>
    </w:r>
    <w:r w:rsidRPr="001E5CE5">
      <w:rPr>
        <w:sz w:val="18"/>
      </w:rPr>
      <w:instrText xml:space="preserve"> NUMPAGES  </w:instrText>
    </w:r>
    <w:r w:rsidRPr="001E5CE5">
      <w:rPr>
        <w:sz w:val="18"/>
      </w:rPr>
      <w:fldChar w:fldCharType="separate"/>
    </w:r>
    <w:r w:rsidR="0056063A">
      <w:rPr>
        <w:noProof/>
        <w:sz w:val="18"/>
      </w:rPr>
      <w:t>4</w:t>
    </w:r>
    <w:r w:rsidRPr="001E5CE5">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E375C" w14:textId="77777777" w:rsidR="00E20A2C" w:rsidRDefault="00E20A2C" w:rsidP="00E20A2C">
    <w:pPr>
      <w:pStyle w:val="Footer"/>
      <w:rPr>
        <w:sz w:val="18"/>
      </w:rPr>
    </w:pPr>
  </w:p>
  <w:p w14:paraId="72FE8AA0" w14:textId="77777777" w:rsidR="00E20A2C" w:rsidRDefault="00E20A2C" w:rsidP="00E20A2C">
    <w:pPr>
      <w:pStyle w:val="Footer"/>
      <w:rPr>
        <w:sz w:val="18"/>
      </w:rPr>
    </w:pPr>
  </w:p>
  <w:p w14:paraId="2A1923E6" w14:textId="77777777" w:rsidR="00E20A2C" w:rsidRPr="001E5CE5" w:rsidRDefault="00E20A2C" w:rsidP="00E20A2C">
    <w:pPr>
      <w:pStyle w:val="Footer"/>
      <w:rPr>
        <w:sz w:val="18"/>
      </w:rPr>
    </w:pPr>
    <w:r>
      <w:rPr>
        <w:sz w:val="18"/>
      </w:rPr>
      <w:t>FSD Africa Job Description: Job Title</w:t>
    </w:r>
  </w:p>
  <w:p w14:paraId="2182E721" w14:textId="77777777" w:rsidR="00034512" w:rsidRPr="00E20A2C" w:rsidRDefault="00E20A2C" w:rsidP="00E20A2C">
    <w:pPr>
      <w:pStyle w:val="Footer"/>
      <w:jc w:val="left"/>
      <w:rPr>
        <w:sz w:val="18"/>
      </w:rPr>
    </w:pPr>
    <w:r w:rsidRPr="001E5CE5">
      <w:rPr>
        <w:sz w:val="18"/>
      </w:rPr>
      <w:t xml:space="preserve">Page </w:t>
    </w:r>
    <w:r w:rsidRPr="001E5CE5">
      <w:rPr>
        <w:sz w:val="18"/>
      </w:rPr>
      <w:fldChar w:fldCharType="begin"/>
    </w:r>
    <w:r w:rsidRPr="001E5CE5">
      <w:rPr>
        <w:sz w:val="18"/>
      </w:rPr>
      <w:instrText xml:space="preserve"> PAGE </w:instrText>
    </w:r>
    <w:r w:rsidRPr="001E5CE5">
      <w:rPr>
        <w:sz w:val="18"/>
      </w:rPr>
      <w:fldChar w:fldCharType="separate"/>
    </w:r>
    <w:r>
      <w:rPr>
        <w:sz w:val="18"/>
      </w:rPr>
      <w:t>1</w:t>
    </w:r>
    <w:r w:rsidRPr="001E5CE5">
      <w:rPr>
        <w:sz w:val="18"/>
      </w:rPr>
      <w:fldChar w:fldCharType="end"/>
    </w:r>
    <w:r w:rsidRPr="001E5CE5">
      <w:rPr>
        <w:sz w:val="18"/>
      </w:rPr>
      <w:t xml:space="preserve"> of </w:t>
    </w:r>
    <w:r w:rsidRPr="001E5CE5">
      <w:rPr>
        <w:sz w:val="18"/>
      </w:rPr>
      <w:fldChar w:fldCharType="begin"/>
    </w:r>
    <w:r w:rsidRPr="001E5CE5">
      <w:rPr>
        <w:sz w:val="18"/>
      </w:rPr>
      <w:instrText xml:space="preserve"> NUMPAGES  </w:instrText>
    </w:r>
    <w:r w:rsidRPr="001E5CE5">
      <w:rPr>
        <w:sz w:val="18"/>
      </w:rPr>
      <w:fldChar w:fldCharType="separate"/>
    </w:r>
    <w:r>
      <w:rPr>
        <w:sz w:val="18"/>
      </w:rPr>
      <w:t>3</w:t>
    </w:r>
    <w:r w:rsidRPr="001E5CE5">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8CB27" w14:textId="77777777" w:rsidR="00113D0F" w:rsidRDefault="00113D0F" w:rsidP="00926ECB">
      <w:r>
        <w:separator/>
      </w:r>
    </w:p>
  </w:footnote>
  <w:footnote w:type="continuationSeparator" w:id="0">
    <w:p w14:paraId="6334317E" w14:textId="77777777" w:rsidR="00113D0F" w:rsidRDefault="00113D0F" w:rsidP="0092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D525E" w14:textId="77777777" w:rsidR="00291467" w:rsidRDefault="00291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C655C" w14:textId="77777777" w:rsidR="00034512" w:rsidRPr="00EC02B7" w:rsidRDefault="00034512" w:rsidP="00EC02B7">
    <w:pPr>
      <w:pStyle w:val="Header"/>
      <w:contextual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8F087" w14:textId="77777777" w:rsidR="00291467" w:rsidRDefault="00291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3A3"/>
    <w:multiLevelType w:val="hybridMultilevel"/>
    <w:tmpl w:val="D2EE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8198C"/>
    <w:multiLevelType w:val="hybridMultilevel"/>
    <w:tmpl w:val="E392F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65E6D"/>
    <w:multiLevelType w:val="hybridMultilevel"/>
    <w:tmpl w:val="9AD8DE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C336E8"/>
    <w:multiLevelType w:val="hybridMultilevel"/>
    <w:tmpl w:val="4EDCDDD6"/>
    <w:lvl w:ilvl="0" w:tplc="08090001">
      <w:start w:val="1"/>
      <w:numFmt w:val="bullet"/>
      <w:lvlText w:val=""/>
      <w:lvlJc w:val="left"/>
      <w:pPr>
        <w:ind w:left="452" w:hanging="360"/>
      </w:pPr>
      <w:rPr>
        <w:rFonts w:ascii="Symbol" w:hAnsi="Symbol" w:hint="default"/>
      </w:rPr>
    </w:lvl>
    <w:lvl w:ilvl="1" w:tplc="08090003">
      <w:start w:val="1"/>
      <w:numFmt w:val="bullet"/>
      <w:lvlText w:val="o"/>
      <w:lvlJc w:val="left"/>
      <w:pPr>
        <w:ind w:left="1172" w:hanging="360"/>
      </w:pPr>
      <w:rPr>
        <w:rFonts w:ascii="Courier New" w:hAnsi="Courier New" w:cs="Courier New" w:hint="default"/>
      </w:rPr>
    </w:lvl>
    <w:lvl w:ilvl="2" w:tplc="08090005" w:tentative="1">
      <w:start w:val="1"/>
      <w:numFmt w:val="bullet"/>
      <w:lvlText w:val=""/>
      <w:lvlJc w:val="left"/>
      <w:pPr>
        <w:ind w:left="1892" w:hanging="360"/>
      </w:pPr>
      <w:rPr>
        <w:rFonts w:ascii="Wingdings" w:hAnsi="Wingdings" w:hint="default"/>
      </w:rPr>
    </w:lvl>
    <w:lvl w:ilvl="3" w:tplc="08090001" w:tentative="1">
      <w:start w:val="1"/>
      <w:numFmt w:val="bullet"/>
      <w:lvlText w:val=""/>
      <w:lvlJc w:val="left"/>
      <w:pPr>
        <w:ind w:left="2612" w:hanging="360"/>
      </w:pPr>
      <w:rPr>
        <w:rFonts w:ascii="Symbol" w:hAnsi="Symbol" w:hint="default"/>
      </w:rPr>
    </w:lvl>
    <w:lvl w:ilvl="4" w:tplc="08090003" w:tentative="1">
      <w:start w:val="1"/>
      <w:numFmt w:val="bullet"/>
      <w:lvlText w:val="o"/>
      <w:lvlJc w:val="left"/>
      <w:pPr>
        <w:ind w:left="3332" w:hanging="360"/>
      </w:pPr>
      <w:rPr>
        <w:rFonts w:ascii="Courier New" w:hAnsi="Courier New" w:cs="Courier New" w:hint="default"/>
      </w:rPr>
    </w:lvl>
    <w:lvl w:ilvl="5" w:tplc="08090005" w:tentative="1">
      <w:start w:val="1"/>
      <w:numFmt w:val="bullet"/>
      <w:lvlText w:val=""/>
      <w:lvlJc w:val="left"/>
      <w:pPr>
        <w:ind w:left="4052" w:hanging="360"/>
      </w:pPr>
      <w:rPr>
        <w:rFonts w:ascii="Wingdings" w:hAnsi="Wingdings" w:hint="default"/>
      </w:rPr>
    </w:lvl>
    <w:lvl w:ilvl="6" w:tplc="08090001" w:tentative="1">
      <w:start w:val="1"/>
      <w:numFmt w:val="bullet"/>
      <w:lvlText w:val=""/>
      <w:lvlJc w:val="left"/>
      <w:pPr>
        <w:ind w:left="4772" w:hanging="360"/>
      </w:pPr>
      <w:rPr>
        <w:rFonts w:ascii="Symbol" w:hAnsi="Symbol" w:hint="default"/>
      </w:rPr>
    </w:lvl>
    <w:lvl w:ilvl="7" w:tplc="08090003" w:tentative="1">
      <w:start w:val="1"/>
      <w:numFmt w:val="bullet"/>
      <w:lvlText w:val="o"/>
      <w:lvlJc w:val="left"/>
      <w:pPr>
        <w:ind w:left="5492" w:hanging="360"/>
      </w:pPr>
      <w:rPr>
        <w:rFonts w:ascii="Courier New" w:hAnsi="Courier New" w:cs="Courier New" w:hint="default"/>
      </w:rPr>
    </w:lvl>
    <w:lvl w:ilvl="8" w:tplc="08090005" w:tentative="1">
      <w:start w:val="1"/>
      <w:numFmt w:val="bullet"/>
      <w:lvlText w:val=""/>
      <w:lvlJc w:val="left"/>
      <w:pPr>
        <w:ind w:left="6212" w:hanging="360"/>
      </w:pPr>
      <w:rPr>
        <w:rFonts w:ascii="Wingdings" w:hAnsi="Wingdings" w:hint="default"/>
      </w:rPr>
    </w:lvl>
  </w:abstractNum>
  <w:abstractNum w:abstractNumId="4" w15:restartNumberingAfterBreak="0">
    <w:nsid w:val="14470985"/>
    <w:multiLevelType w:val="hybridMultilevel"/>
    <w:tmpl w:val="A29CDEB4"/>
    <w:lvl w:ilvl="0" w:tplc="18AE4DBE">
      <w:start w:val="1"/>
      <w:numFmt w:val="bullet"/>
      <w:pStyle w:val="1stlevelbulletCJB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127617"/>
    <w:multiLevelType w:val="hybridMultilevel"/>
    <w:tmpl w:val="9BE65B76"/>
    <w:lvl w:ilvl="0" w:tplc="3C76097E">
      <w:start w:val="1"/>
      <w:numFmt w:val="lowerLetter"/>
      <w:pStyle w:val="alphalist"/>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37BEA"/>
    <w:multiLevelType w:val="hybridMultilevel"/>
    <w:tmpl w:val="F7285456"/>
    <w:lvl w:ilvl="0" w:tplc="7E32D204">
      <w:start w:val="1"/>
      <w:numFmt w:val="bullet"/>
      <w:pStyle w:val="Bulletlevel1"/>
      <w:lvlText w:val=""/>
      <w:lvlJc w:val="left"/>
      <w:pPr>
        <w:tabs>
          <w:tab w:val="num" w:pos="720"/>
        </w:tabs>
        <w:ind w:left="720" w:hanging="360"/>
      </w:pPr>
      <w:rPr>
        <w:rFonts w:ascii="Symbol" w:hAnsi="Symbol" w:hint="default"/>
      </w:rPr>
    </w:lvl>
    <w:lvl w:ilvl="1" w:tplc="BC9AD5BE">
      <w:start w:val="1993"/>
      <w:numFmt w:val="bullet"/>
      <w:pStyle w:val="Bulletlevel2"/>
      <w:lvlText w:val="–"/>
      <w:lvlJc w:val="left"/>
      <w:pPr>
        <w:tabs>
          <w:tab w:val="num" w:pos="1440"/>
        </w:tabs>
        <w:ind w:left="1440" w:hanging="360"/>
      </w:pPr>
      <w:rPr>
        <w:rFonts w:ascii="Arial" w:hAnsi="Arial" w:hint="default"/>
      </w:rPr>
    </w:lvl>
    <w:lvl w:ilvl="2" w:tplc="CF94146A" w:tentative="1">
      <w:start w:val="1"/>
      <w:numFmt w:val="bullet"/>
      <w:lvlText w:val="•"/>
      <w:lvlJc w:val="left"/>
      <w:pPr>
        <w:tabs>
          <w:tab w:val="num" w:pos="2160"/>
        </w:tabs>
        <w:ind w:left="2160" w:hanging="360"/>
      </w:pPr>
      <w:rPr>
        <w:rFonts w:ascii="Arial" w:hAnsi="Arial" w:hint="default"/>
      </w:rPr>
    </w:lvl>
    <w:lvl w:ilvl="3" w:tplc="AA924B64" w:tentative="1">
      <w:start w:val="1"/>
      <w:numFmt w:val="bullet"/>
      <w:lvlText w:val="•"/>
      <w:lvlJc w:val="left"/>
      <w:pPr>
        <w:tabs>
          <w:tab w:val="num" w:pos="2880"/>
        </w:tabs>
        <w:ind w:left="2880" w:hanging="360"/>
      </w:pPr>
      <w:rPr>
        <w:rFonts w:ascii="Arial" w:hAnsi="Arial" w:hint="default"/>
      </w:rPr>
    </w:lvl>
    <w:lvl w:ilvl="4" w:tplc="B184B1E6" w:tentative="1">
      <w:start w:val="1"/>
      <w:numFmt w:val="bullet"/>
      <w:lvlText w:val="•"/>
      <w:lvlJc w:val="left"/>
      <w:pPr>
        <w:tabs>
          <w:tab w:val="num" w:pos="3600"/>
        </w:tabs>
        <w:ind w:left="3600" w:hanging="360"/>
      </w:pPr>
      <w:rPr>
        <w:rFonts w:ascii="Arial" w:hAnsi="Arial" w:hint="default"/>
      </w:rPr>
    </w:lvl>
    <w:lvl w:ilvl="5" w:tplc="57769E7C" w:tentative="1">
      <w:start w:val="1"/>
      <w:numFmt w:val="bullet"/>
      <w:lvlText w:val="•"/>
      <w:lvlJc w:val="left"/>
      <w:pPr>
        <w:tabs>
          <w:tab w:val="num" w:pos="4320"/>
        </w:tabs>
        <w:ind w:left="4320" w:hanging="360"/>
      </w:pPr>
      <w:rPr>
        <w:rFonts w:ascii="Arial" w:hAnsi="Arial" w:hint="default"/>
      </w:rPr>
    </w:lvl>
    <w:lvl w:ilvl="6" w:tplc="70AAB20A" w:tentative="1">
      <w:start w:val="1"/>
      <w:numFmt w:val="bullet"/>
      <w:lvlText w:val="•"/>
      <w:lvlJc w:val="left"/>
      <w:pPr>
        <w:tabs>
          <w:tab w:val="num" w:pos="5040"/>
        </w:tabs>
        <w:ind w:left="5040" w:hanging="360"/>
      </w:pPr>
      <w:rPr>
        <w:rFonts w:ascii="Arial" w:hAnsi="Arial" w:hint="default"/>
      </w:rPr>
    </w:lvl>
    <w:lvl w:ilvl="7" w:tplc="B9A8F5BC" w:tentative="1">
      <w:start w:val="1"/>
      <w:numFmt w:val="bullet"/>
      <w:lvlText w:val="•"/>
      <w:lvlJc w:val="left"/>
      <w:pPr>
        <w:tabs>
          <w:tab w:val="num" w:pos="5760"/>
        </w:tabs>
        <w:ind w:left="5760" w:hanging="360"/>
      </w:pPr>
      <w:rPr>
        <w:rFonts w:ascii="Arial" w:hAnsi="Arial" w:hint="default"/>
      </w:rPr>
    </w:lvl>
    <w:lvl w:ilvl="8" w:tplc="ED9054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AE12F5"/>
    <w:multiLevelType w:val="singleLevel"/>
    <w:tmpl w:val="189212D0"/>
    <w:lvl w:ilvl="0">
      <w:start w:val="1"/>
      <w:numFmt w:val="bullet"/>
      <w:pStyle w:val="JDBullets"/>
      <w:lvlText w:val=""/>
      <w:lvlJc w:val="left"/>
      <w:pPr>
        <w:tabs>
          <w:tab w:val="num" w:pos="360"/>
        </w:tabs>
        <w:ind w:left="360" w:hanging="360"/>
      </w:pPr>
      <w:rPr>
        <w:rFonts w:ascii="Symbol" w:hAnsi="Symbol" w:hint="default"/>
      </w:rPr>
    </w:lvl>
  </w:abstractNum>
  <w:abstractNum w:abstractNumId="8" w15:restartNumberingAfterBreak="0">
    <w:nsid w:val="1E0A10DD"/>
    <w:multiLevelType w:val="hybridMultilevel"/>
    <w:tmpl w:val="5740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D0308"/>
    <w:multiLevelType w:val="hybridMultilevel"/>
    <w:tmpl w:val="DD2C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A4115"/>
    <w:multiLevelType w:val="hybridMultilevel"/>
    <w:tmpl w:val="92900CD4"/>
    <w:lvl w:ilvl="0" w:tplc="FFFFFFFF">
      <w:start w:val="1"/>
      <w:numFmt w:val="bullet"/>
      <w:lvlText w:val=""/>
      <w:lvlJc w:val="left"/>
      <w:pPr>
        <w:tabs>
          <w:tab w:val="num" w:pos="360"/>
        </w:tabs>
        <w:ind w:left="360" w:hanging="360"/>
      </w:pPr>
      <w:rPr>
        <w:rFonts w:ascii="Symbol" w:hAnsi="Symbol" w:hint="default"/>
      </w:rPr>
    </w:lvl>
    <w:lvl w:ilvl="1" w:tplc="61DC97D2">
      <w:start w:val="1"/>
      <w:numFmt w:val="bullet"/>
      <w:pStyle w:val="KeyResponsibilities"/>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454F2C"/>
    <w:multiLevelType w:val="hybridMultilevel"/>
    <w:tmpl w:val="34D8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1C391E"/>
    <w:multiLevelType w:val="hybridMultilevel"/>
    <w:tmpl w:val="C7049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77A07"/>
    <w:multiLevelType w:val="hybridMultilevel"/>
    <w:tmpl w:val="75666BF6"/>
    <w:lvl w:ilvl="0" w:tplc="E5220F94">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B20284"/>
    <w:multiLevelType w:val="hybridMultilevel"/>
    <w:tmpl w:val="70001414"/>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C00250"/>
    <w:multiLevelType w:val="hybridMultilevel"/>
    <w:tmpl w:val="C786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E0958"/>
    <w:multiLevelType w:val="multilevel"/>
    <w:tmpl w:val="AA762316"/>
    <w:styleLink w:val="Style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7945FE"/>
    <w:multiLevelType w:val="hybridMultilevel"/>
    <w:tmpl w:val="BAB68C72"/>
    <w:lvl w:ilvl="0" w:tplc="0809000F">
      <w:start w:val="1"/>
      <w:numFmt w:val="decimal"/>
      <w:lvlText w:val="%1."/>
      <w:lvlJc w:val="left"/>
      <w:pPr>
        <w:ind w:left="452" w:hanging="360"/>
      </w:pPr>
    </w:lvl>
    <w:lvl w:ilvl="1" w:tplc="08090019" w:tentative="1">
      <w:start w:val="1"/>
      <w:numFmt w:val="lowerLetter"/>
      <w:lvlText w:val="%2."/>
      <w:lvlJc w:val="left"/>
      <w:pPr>
        <w:ind w:left="1172" w:hanging="360"/>
      </w:pPr>
    </w:lvl>
    <w:lvl w:ilvl="2" w:tplc="0809001B" w:tentative="1">
      <w:start w:val="1"/>
      <w:numFmt w:val="lowerRoman"/>
      <w:lvlText w:val="%3."/>
      <w:lvlJc w:val="right"/>
      <w:pPr>
        <w:ind w:left="1892" w:hanging="180"/>
      </w:pPr>
    </w:lvl>
    <w:lvl w:ilvl="3" w:tplc="0809000F" w:tentative="1">
      <w:start w:val="1"/>
      <w:numFmt w:val="decimal"/>
      <w:lvlText w:val="%4."/>
      <w:lvlJc w:val="left"/>
      <w:pPr>
        <w:ind w:left="2612" w:hanging="360"/>
      </w:pPr>
    </w:lvl>
    <w:lvl w:ilvl="4" w:tplc="08090019" w:tentative="1">
      <w:start w:val="1"/>
      <w:numFmt w:val="lowerLetter"/>
      <w:lvlText w:val="%5."/>
      <w:lvlJc w:val="left"/>
      <w:pPr>
        <w:ind w:left="3332" w:hanging="360"/>
      </w:pPr>
    </w:lvl>
    <w:lvl w:ilvl="5" w:tplc="0809001B" w:tentative="1">
      <w:start w:val="1"/>
      <w:numFmt w:val="lowerRoman"/>
      <w:lvlText w:val="%6."/>
      <w:lvlJc w:val="right"/>
      <w:pPr>
        <w:ind w:left="4052" w:hanging="180"/>
      </w:pPr>
    </w:lvl>
    <w:lvl w:ilvl="6" w:tplc="0809000F" w:tentative="1">
      <w:start w:val="1"/>
      <w:numFmt w:val="decimal"/>
      <w:lvlText w:val="%7."/>
      <w:lvlJc w:val="left"/>
      <w:pPr>
        <w:ind w:left="4772" w:hanging="360"/>
      </w:pPr>
    </w:lvl>
    <w:lvl w:ilvl="7" w:tplc="08090019" w:tentative="1">
      <w:start w:val="1"/>
      <w:numFmt w:val="lowerLetter"/>
      <w:lvlText w:val="%8."/>
      <w:lvlJc w:val="left"/>
      <w:pPr>
        <w:ind w:left="5492" w:hanging="360"/>
      </w:pPr>
    </w:lvl>
    <w:lvl w:ilvl="8" w:tplc="0809001B" w:tentative="1">
      <w:start w:val="1"/>
      <w:numFmt w:val="lowerRoman"/>
      <w:lvlText w:val="%9."/>
      <w:lvlJc w:val="right"/>
      <w:pPr>
        <w:ind w:left="6212" w:hanging="180"/>
      </w:pPr>
    </w:lvl>
  </w:abstractNum>
  <w:abstractNum w:abstractNumId="18" w15:restartNumberingAfterBreak="0">
    <w:nsid w:val="3AF63F98"/>
    <w:multiLevelType w:val="hybridMultilevel"/>
    <w:tmpl w:val="C8781970"/>
    <w:lvl w:ilvl="0" w:tplc="494409A6">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D46997"/>
    <w:multiLevelType w:val="hybridMultilevel"/>
    <w:tmpl w:val="12BAD926"/>
    <w:lvl w:ilvl="0" w:tplc="2182D104">
      <w:start w:val="1"/>
      <w:numFmt w:val="bullet"/>
      <w:lvlText w:val="•"/>
      <w:lvlJc w:val="left"/>
      <w:pPr>
        <w:tabs>
          <w:tab w:val="num" w:pos="720"/>
        </w:tabs>
        <w:ind w:left="720" w:hanging="360"/>
      </w:pPr>
      <w:rPr>
        <w:rFonts w:ascii="Arial" w:hAnsi="Arial" w:hint="default"/>
      </w:rPr>
    </w:lvl>
    <w:lvl w:ilvl="1" w:tplc="0E52B110" w:tentative="1">
      <w:start w:val="1"/>
      <w:numFmt w:val="bullet"/>
      <w:lvlText w:val="•"/>
      <w:lvlJc w:val="left"/>
      <w:pPr>
        <w:tabs>
          <w:tab w:val="num" w:pos="1440"/>
        </w:tabs>
        <w:ind w:left="1440" w:hanging="360"/>
      </w:pPr>
      <w:rPr>
        <w:rFonts w:ascii="Arial" w:hAnsi="Arial" w:hint="default"/>
      </w:rPr>
    </w:lvl>
    <w:lvl w:ilvl="2" w:tplc="513607D0" w:tentative="1">
      <w:start w:val="1"/>
      <w:numFmt w:val="bullet"/>
      <w:lvlText w:val="•"/>
      <w:lvlJc w:val="left"/>
      <w:pPr>
        <w:tabs>
          <w:tab w:val="num" w:pos="2160"/>
        </w:tabs>
        <w:ind w:left="2160" w:hanging="360"/>
      </w:pPr>
      <w:rPr>
        <w:rFonts w:ascii="Arial" w:hAnsi="Arial" w:hint="default"/>
      </w:rPr>
    </w:lvl>
    <w:lvl w:ilvl="3" w:tplc="FD3C990A" w:tentative="1">
      <w:start w:val="1"/>
      <w:numFmt w:val="bullet"/>
      <w:lvlText w:val="•"/>
      <w:lvlJc w:val="left"/>
      <w:pPr>
        <w:tabs>
          <w:tab w:val="num" w:pos="2880"/>
        </w:tabs>
        <w:ind w:left="2880" w:hanging="360"/>
      </w:pPr>
      <w:rPr>
        <w:rFonts w:ascii="Arial" w:hAnsi="Arial" w:hint="default"/>
      </w:rPr>
    </w:lvl>
    <w:lvl w:ilvl="4" w:tplc="9FD2B52A" w:tentative="1">
      <w:start w:val="1"/>
      <w:numFmt w:val="bullet"/>
      <w:lvlText w:val="•"/>
      <w:lvlJc w:val="left"/>
      <w:pPr>
        <w:tabs>
          <w:tab w:val="num" w:pos="3600"/>
        </w:tabs>
        <w:ind w:left="3600" w:hanging="360"/>
      </w:pPr>
      <w:rPr>
        <w:rFonts w:ascii="Arial" w:hAnsi="Arial" w:hint="default"/>
      </w:rPr>
    </w:lvl>
    <w:lvl w:ilvl="5" w:tplc="90DA8E54" w:tentative="1">
      <w:start w:val="1"/>
      <w:numFmt w:val="bullet"/>
      <w:lvlText w:val="•"/>
      <w:lvlJc w:val="left"/>
      <w:pPr>
        <w:tabs>
          <w:tab w:val="num" w:pos="4320"/>
        </w:tabs>
        <w:ind w:left="4320" w:hanging="360"/>
      </w:pPr>
      <w:rPr>
        <w:rFonts w:ascii="Arial" w:hAnsi="Arial" w:hint="default"/>
      </w:rPr>
    </w:lvl>
    <w:lvl w:ilvl="6" w:tplc="AB1E1D3C" w:tentative="1">
      <w:start w:val="1"/>
      <w:numFmt w:val="bullet"/>
      <w:lvlText w:val="•"/>
      <w:lvlJc w:val="left"/>
      <w:pPr>
        <w:tabs>
          <w:tab w:val="num" w:pos="5040"/>
        </w:tabs>
        <w:ind w:left="5040" w:hanging="360"/>
      </w:pPr>
      <w:rPr>
        <w:rFonts w:ascii="Arial" w:hAnsi="Arial" w:hint="default"/>
      </w:rPr>
    </w:lvl>
    <w:lvl w:ilvl="7" w:tplc="07FEE9CC" w:tentative="1">
      <w:start w:val="1"/>
      <w:numFmt w:val="bullet"/>
      <w:lvlText w:val="•"/>
      <w:lvlJc w:val="left"/>
      <w:pPr>
        <w:tabs>
          <w:tab w:val="num" w:pos="5760"/>
        </w:tabs>
        <w:ind w:left="5760" w:hanging="360"/>
      </w:pPr>
      <w:rPr>
        <w:rFonts w:ascii="Arial" w:hAnsi="Arial" w:hint="default"/>
      </w:rPr>
    </w:lvl>
    <w:lvl w:ilvl="8" w:tplc="F7040B2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FB36A7"/>
    <w:multiLevelType w:val="hybridMultilevel"/>
    <w:tmpl w:val="B44A2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F93206"/>
    <w:multiLevelType w:val="hybridMultilevel"/>
    <w:tmpl w:val="F9B43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9C14F7"/>
    <w:multiLevelType w:val="hybridMultilevel"/>
    <w:tmpl w:val="E270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9C0B72"/>
    <w:multiLevelType w:val="hybridMultilevel"/>
    <w:tmpl w:val="7B9CB46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A63998"/>
    <w:multiLevelType w:val="hybridMultilevel"/>
    <w:tmpl w:val="2CB695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5C60C4"/>
    <w:multiLevelType w:val="multilevel"/>
    <w:tmpl w:val="774AABDE"/>
    <w:lvl w:ilvl="0">
      <w:start w:val="1"/>
      <w:numFmt w:val="decimal"/>
      <w:pStyle w:val="Heading1"/>
      <w:lvlText w:val="%1.0"/>
      <w:lvlJc w:val="left"/>
      <w:pPr>
        <w:ind w:left="720" w:hanging="720"/>
      </w:pPr>
      <w:rPr>
        <w:rFonts w:hint="default"/>
        <w:b/>
      </w:rPr>
    </w:lvl>
    <w:lvl w:ilvl="1">
      <w:start w:val="1"/>
      <w:numFmt w:val="decimal"/>
      <w:pStyle w:val="Heading2"/>
      <w:lvlText w:val="%1.%2"/>
      <w:lvlJc w:val="left"/>
      <w:pPr>
        <w:ind w:left="720" w:hanging="720"/>
      </w:pPr>
      <w:rPr>
        <w:rFonts w:hint="default"/>
        <w:b/>
      </w:rPr>
    </w:lvl>
    <w:lvl w:ilvl="2">
      <w:start w:val="1"/>
      <w:numFmt w:val="decimal"/>
      <w:pStyle w:val="Heading3"/>
      <w:lvlText w:val="%1.%2.%3"/>
      <w:lvlJc w:val="left"/>
      <w:pPr>
        <w:ind w:left="72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6" w15:restartNumberingAfterBreak="0">
    <w:nsid w:val="5E5B156A"/>
    <w:multiLevelType w:val="hybridMultilevel"/>
    <w:tmpl w:val="2730A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2E7E99"/>
    <w:multiLevelType w:val="hybridMultilevel"/>
    <w:tmpl w:val="165C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E52A1C"/>
    <w:multiLevelType w:val="hybridMultilevel"/>
    <w:tmpl w:val="6E842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3473C64"/>
    <w:multiLevelType w:val="hybridMultilevel"/>
    <w:tmpl w:val="FD1A7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7A50DF"/>
    <w:multiLevelType w:val="hybridMultilevel"/>
    <w:tmpl w:val="69C66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A8334C"/>
    <w:multiLevelType w:val="hybridMultilevel"/>
    <w:tmpl w:val="622CCEAA"/>
    <w:lvl w:ilvl="0" w:tplc="0192B822">
      <w:start w:val="1"/>
      <w:numFmt w:val="lowerRoman"/>
      <w:pStyle w:val="Romannumberals"/>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C71277"/>
    <w:multiLevelType w:val="hybridMultilevel"/>
    <w:tmpl w:val="F626BA9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63A5EDF"/>
    <w:multiLevelType w:val="hybridMultilevel"/>
    <w:tmpl w:val="063A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CC0D5D"/>
    <w:multiLevelType w:val="multilevel"/>
    <w:tmpl w:val="B22CD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6B739C"/>
    <w:multiLevelType w:val="hybridMultilevel"/>
    <w:tmpl w:val="FB105E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8C44949"/>
    <w:multiLevelType w:val="hybridMultilevel"/>
    <w:tmpl w:val="B7EEA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0E1A35"/>
    <w:multiLevelType w:val="hybridMultilevel"/>
    <w:tmpl w:val="12E0A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18"/>
  </w:num>
  <w:num w:numId="4">
    <w:abstractNumId w:val="6"/>
  </w:num>
  <w:num w:numId="5">
    <w:abstractNumId w:val="5"/>
  </w:num>
  <w:num w:numId="6">
    <w:abstractNumId w:val="22"/>
  </w:num>
  <w:num w:numId="7">
    <w:abstractNumId w:val="29"/>
  </w:num>
  <w:num w:numId="8">
    <w:abstractNumId w:val="27"/>
  </w:num>
  <w:num w:numId="9">
    <w:abstractNumId w:val="26"/>
  </w:num>
  <w:num w:numId="10">
    <w:abstractNumId w:val="31"/>
  </w:num>
  <w:num w:numId="11">
    <w:abstractNumId w:val="11"/>
  </w:num>
  <w:num w:numId="12">
    <w:abstractNumId w:val="37"/>
  </w:num>
  <w:num w:numId="13">
    <w:abstractNumId w:val="10"/>
  </w:num>
  <w:num w:numId="14">
    <w:abstractNumId w:val="24"/>
  </w:num>
  <w:num w:numId="15">
    <w:abstractNumId w:val="8"/>
  </w:num>
  <w:num w:numId="16">
    <w:abstractNumId w:val="14"/>
  </w:num>
  <w:num w:numId="17">
    <w:abstractNumId w:val="20"/>
  </w:num>
  <w:num w:numId="18">
    <w:abstractNumId w:val="32"/>
  </w:num>
  <w:num w:numId="19">
    <w:abstractNumId w:val="36"/>
  </w:num>
  <w:num w:numId="20">
    <w:abstractNumId w:val="2"/>
  </w:num>
  <w:num w:numId="21">
    <w:abstractNumId w:val="15"/>
  </w:num>
  <w:num w:numId="22">
    <w:abstractNumId w:val="33"/>
  </w:num>
  <w:num w:numId="23">
    <w:abstractNumId w:val="1"/>
  </w:num>
  <w:num w:numId="24">
    <w:abstractNumId w:val="34"/>
  </w:num>
  <w:num w:numId="25">
    <w:abstractNumId w:val="28"/>
  </w:num>
  <w:num w:numId="26">
    <w:abstractNumId w:val="19"/>
  </w:num>
  <w:num w:numId="27">
    <w:abstractNumId w:val="13"/>
  </w:num>
  <w:num w:numId="28">
    <w:abstractNumId w:val="7"/>
  </w:num>
  <w:num w:numId="29">
    <w:abstractNumId w:val="23"/>
  </w:num>
  <w:num w:numId="30">
    <w:abstractNumId w:val="0"/>
  </w:num>
  <w:num w:numId="31">
    <w:abstractNumId w:val="21"/>
  </w:num>
  <w:num w:numId="32">
    <w:abstractNumId w:val="30"/>
  </w:num>
  <w:num w:numId="33">
    <w:abstractNumId w:val="12"/>
  </w:num>
  <w:num w:numId="34">
    <w:abstractNumId w:val="35"/>
  </w:num>
  <w:num w:numId="35">
    <w:abstractNumId w:val="3"/>
  </w:num>
  <w:num w:numId="36">
    <w:abstractNumId w:val="17"/>
  </w:num>
  <w:num w:numId="37">
    <w:abstractNumId w:val="4"/>
  </w:num>
  <w:num w:numId="3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xsLAwNTUCMs3MLJR0lIJTi4sz8/NACoxqASTsUzwsAAAA"/>
  </w:docVars>
  <w:rsids>
    <w:rsidRoot w:val="00101EC5"/>
    <w:rsid w:val="00000425"/>
    <w:rsid w:val="000005DD"/>
    <w:rsid w:val="00001D0C"/>
    <w:rsid w:val="00001DBD"/>
    <w:rsid w:val="00002950"/>
    <w:rsid w:val="00002E39"/>
    <w:rsid w:val="000037A6"/>
    <w:rsid w:val="00003AC5"/>
    <w:rsid w:val="00004542"/>
    <w:rsid w:val="00004ECE"/>
    <w:rsid w:val="000051DB"/>
    <w:rsid w:val="00007190"/>
    <w:rsid w:val="0001274C"/>
    <w:rsid w:val="00014156"/>
    <w:rsid w:val="00014A95"/>
    <w:rsid w:val="000154F3"/>
    <w:rsid w:val="00016C51"/>
    <w:rsid w:val="00016F89"/>
    <w:rsid w:val="00017159"/>
    <w:rsid w:val="00020FD5"/>
    <w:rsid w:val="00022EE1"/>
    <w:rsid w:val="00023401"/>
    <w:rsid w:val="00025CD5"/>
    <w:rsid w:val="0002792B"/>
    <w:rsid w:val="0003083A"/>
    <w:rsid w:val="00030974"/>
    <w:rsid w:val="00030C86"/>
    <w:rsid w:val="0003149B"/>
    <w:rsid w:val="000317F3"/>
    <w:rsid w:val="00031C24"/>
    <w:rsid w:val="00032CA7"/>
    <w:rsid w:val="00033176"/>
    <w:rsid w:val="00033C8A"/>
    <w:rsid w:val="00033EC4"/>
    <w:rsid w:val="00034013"/>
    <w:rsid w:val="00034512"/>
    <w:rsid w:val="000358DE"/>
    <w:rsid w:val="0003784E"/>
    <w:rsid w:val="00037FE0"/>
    <w:rsid w:val="00040FB0"/>
    <w:rsid w:val="000422BA"/>
    <w:rsid w:val="000433D2"/>
    <w:rsid w:val="00043D46"/>
    <w:rsid w:val="00044604"/>
    <w:rsid w:val="0005046E"/>
    <w:rsid w:val="000504E6"/>
    <w:rsid w:val="00050943"/>
    <w:rsid w:val="00050C81"/>
    <w:rsid w:val="00051F66"/>
    <w:rsid w:val="00053683"/>
    <w:rsid w:val="00053F86"/>
    <w:rsid w:val="00055321"/>
    <w:rsid w:val="000562BC"/>
    <w:rsid w:val="00056D29"/>
    <w:rsid w:val="00057301"/>
    <w:rsid w:val="00057323"/>
    <w:rsid w:val="00057C0B"/>
    <w:rsid w:val="00064BE7"/>
    <w:rsid w:val="000660DA"/>
    <w:rsid w:val="00066ED4"/>
    <w:rsid w:val="00067053"/>
    <w:rsid w:val="00067229"/>
    <w:rsid w:val="000673EF"/>
    <w:rsid w:val="00070B9F"/>
    <w:rsid w:val="00070D1A"/>
    <w:rsid w:val="00070F22"/>
    <w:rsid w:val="0007121C"/>
    <w:rsid w:val="00074566"/>
    <w:rsid w:val="0007467F"/>
    <w:rsid w:val="000754C4"/>
    <w:rsid w:val="000764F6"/>
    <w:rsid w:val="000774AA"/>
    <w:rsid w:val="00077D26"/>
    <w:rsid w:val="00081141"/>
    <w:rsid w:val="000811E3"/>
    <w:rsid w:val="00081F75"/>
    <w:rsid w:val="00083614"/>
    <w:rsid w:val="000855B4"/>
    <w:rsid w:val="00086434"/>
    <w:rsid w:val="00087208"/>
    <w:rsid w:val="00092283"/>
    <w:rsid w:val="00092555"/>
    <w:rsid w:val="00092778"/>
    <w:rsid w:val="00092E0B"/>
    <w:rsid w:val="00093351"/>
    <w:rsid w:val="0009346B"/>
    <w:rsid w:val="000946D4"/>
    <w:rsid w:val="00096383"/>
    <w:rsid w:val="0009728D"/>
    <w:rsid w:val="00097D74"/>
    <w:rsid w:val="000A04E6"/>
    <w:rsid w:val="000A062E"/>
    <w:rsid w:val="000A099C"/>
    <w:rsid w:val="000A1139"/>
    <w:rsid w:val="000A1843"/>
    <w:rsid w:val="000A50D0"/>
    <w:rsid w:val="000A5827"/>
    <w:rsid w:val="000A5A20"/>
    <w:rsid w:val="000A5BE8"/>
    <w:rsid w:val="000A7875"/>
    <w:rsid w:val="000B04D8"/>
    <w:rsid w:val="000B053F"/>
    <w:rsid w:val="000B1535"/>
    <w:rsid w:val="000B3081"/>
    <w:rsid w:val="000B51BF"/>
    <w:rsid w:val="000B5DD7"/>
    <w:rsid w:val="000B65DE"/>
    <w:rsid w:val="000B6693"/>
    <w:rsid w:val="000B67E2"/>
    <w:rsid w:val="000B6A66"/>
    <w:rsid w:val="000B77A6"/>
    <w:rsid w:val="000C03BC"/>
    <w:rsid w:val="000C1D71"/>
    <w:rsid w:val="000C2152"/>
    <w:rsid w:val="000C3E49"/>
    <w:rsid w:val="000C422D"/>
    <w:rsid w:val="000C45B9"/>
    <w:rsid w:val="000C70DE"/>
    <w:rsid w:val="000D1F6C"/>
    <w:rsid w:val="000D558E"/>
    <w:rsid w:val="000D5C7D"/>
    <w:rsid w:val="000D7994"/>
    <w:rsid w:val="000E0971"/>
    <w:rsid w:val="000E1319"/>
    <w:rsid w:val="000E189B"/>
    <w:rsid w:val="000E23BD"/>
    <w:rsid w:val="000E252E"/>
    <w:rsid w:val="000E2682"/>
    <w:rsid w:val="000E3952"/>
    <w:rsid w:val="000E6460"/>
    <w:rsid w:val="000F0B0F"/>
    <w:rsid w:val="000F48BA"/>
    <w:rsid w:val="000F4BE4"/>
    <w:rsid w:val="000F61EA"/>
    <w:rsid w:val="000F665E"/>
    <w:rsid w:val="000F6A66"/>
    <w:rsid w:val="000F6D08"/>
    <w:rsid w:val="00101EC5"/>
    <w:rsid w:val="001042B7"/>
    <w:rsid w:val="00104E38"/>
    <w:rsid w:val="0010501A"/>
    <w:rsid w:val="0011062E"/>
    <w:rsid w:val="00111BE6"/>
    <w:rsid w:val="00111E64"/>
    <w:rsid w:val="00112F0E"/>
    <w:rsid w:val="00113C86"/>
    <w:rsid w:val="00113D0F"/>
    <w:rsid w:val="00113E89"/>
    <w:rsid w:val="00117B56"/>
    <w:rsid w:val="00122BB4"/>
    <w:rsid w:val="00123372"/>
    <w:rsid w:val="00123EC9"/>
    <w:rsid w:val="00124A36"/>
    <w:rsid w:val="00124DF7"/>
    <w:rsid w:val="001264E6"/>
    <w:rsid w:val="001301B0"/>
    <w:rsid w:val="0013140C"/>
    <w:rsid w:val="001328D1"/>
    <w:rsid w:val="001342B0"/>
    <w:rsid w:val="001356AB"/>
    <w:rsid w:val="0013573A"/>
    <w:rsid w:val="001377E6"/>
    <w:rsid w:val="0014020A"/>
    <w:rsid w:val="001407FA"/>
    <w:rsid w:val="00140EE1"/>
    <w:rsid w:val="00141887"/>
    <w:rsid w:val="00141E36"/>
    <w:rsid w:val="0014300A"/>
    <w:rsid w:val="00144537"/>
    <w:rsid w:val="00144815"/>
    <w:rsid w:val="00146106"/>
    <w:rsid w:val="00150C06"/>
    <w:rsid w:val="001514CB"/>
    <w:rsid w:val="001517AC"/>
    <w:rsid w:val="001526C2"/>
    <w:rsid w:val="00152B99"/>
    <w:rsid w:val="00152C12"/>
    <w:rsid w:val="00152F22"/>
    <w:rsid w:val="00152F9C"/>
    <w:rsid w:val="00154A10"/>
    <w:rsid w:val="00156109"/>
    <w:rsid w:val="00156479"/>
    <w:rsid w:val="0015732D"/>
    <w:rsid w:val="0016054F"/>
    <w:rsid w:val="001615AD"/>
    <w:rsid w:val="00161B3F"/>
    <w:rsid w:val="001634D0"/>
    <w:rsid w:val="00163571"/>
    <w:rsid w:val="001651FD"/>
    <w:rsid w:val="00165587"/>
    <w:rsid w:val="00165E15"/>
    <w:rsid w:val="00165F87"/>
    <w:rsid w:val="001701EF"/>
    <w:rsid w:val="0017163B"/>
    <w:rsid w:val="00171AA1"/>
    <w:rsid w:val="00171CB3"/>
    <w:rsid w:val="00171FBE"/>
    <w:rsid w:val="001721C1"/>
    <w:rsid w:val="00173F25"/>
    <w:rsid w:val="00175472"/>
    <w:rsid w:val="00176AEB"/>
    <w:rsid w:val="00180248"/>
    <w:rsid w:val="00181264"/>
    <w:rsid w:val="00181418"/>
    <w:rsid w:val="00182F5A"/>
    <w:rsid w:val="001833EC"/>
    <w:rsid w:val="00184DB8"/>
    <w:rsid w:val="001853BF"/>
    <w:rsid w:val="00185498"/>
    <w:rsid w:val="00185A63"/>
    <w:rsid w:val="00185B3C"/>
    <w:rsid w:val="0018637E"/>
    <w:rsid w:val="001865EF"/>
    <w:rsid w:val="00190421"/>
    <w:rsid w:val="00191172"/>
    <w:rsid w:val="00193C47"/>
    <w:rsid w:val="00193C4B"/>
    <w:rsid w:val="001943F7"/>
    <w:rsid w:val="00194F01"/>
    <w:rsid w:val="00196441"/>
    <w:rsid w:val="00196677"/>
    <w:rsid w:val="00196E7F"/>
    <w:rsid w:val="00197194"/>
    <w:rsid w:val="001A0EE6"/>
    <w:rsid w:val="001A1319"/>
    <w:rsid w:val="001A4440"/>
    <w:rsid w:val="001A5093"/>
    <w:rsid w:val="001A5C7A"/>
    <w:rsid w:val="001A68F4"/>
    <w:rsid w:val="001A7CF4"/>
    <w:rsid w:val="001B08E9"/>
    <w:rsid w:val="001B2926"/>
    <w:rsid w:val="001B482B"/>
    <w:rsid w:val="001B5E19"/>
    <w:rsid w:val="001B63E6"/>
    <w:rsid w:val="001B6B79"/>
    <w:rsid w:val="001B7AD9"/>
    <w:rsid w:val="001C03B4"/>
    <w:rsid w:val="001C0D96"/>
    <w:rsid w:val="001C0FAB"/>
    <w:rsid w:val="001C19F4"/>
    <w:rsid w:val="001C1A55"/>
    <w:rsid w:val="001C2E95"/>
    <w:rsid w:val="001C4A02"/>
    <w:rsid w:val="001C7E91"/>
    <w:rsid w:val="001D0248"/>
    <w:rsid w:val="001D0634"/>
    <w:rsid w:val="001D12B5"/>
    <w:rsid w:val="001D1529"/>
    <w:rsid w:val="001D1A1F"/>
    <w:rsid w:val="001D1CA2"/>
    <w:rsid w:val="001D21E9"/>
    <w:rsid w:val="001D31CA"/>
    <w:rsid w:val="001D3C10"/>
    <w:rsid w:val="001D5309"/>
    <w:rsid w:val="001D55D3"/>
    <w:rsid w:val="001E16E5"/>
    <w:rsid w:val="001E4625"/>
    <w:rsid w:val="001E4ADF"/>
    <w:rsid w:val="001E58CF"/>
    <w:rsid w:val="001E5CE5"/>
    <w:rsid w:val="001E61CA"/>
    <w:rsid w:val="001F0396"/>
    <w:rsid w:val="001F1A80"/>
    <w:rsid w:val="001F2994"/>
    <w:rsid w:val="001F363D"/>
    <w:rsid w:val="001F523F"/>
    <w:rsid w:val="001F5D7E"/>
    <w:rsid w:val="001F7231"/>
    <w:rsid w:val="001F7504"/>
    <w:rsid w:val="001F78B8"/>
    <w:rsid w:val="001F7DF1"/>
    <w:rsid w:val="00202606"/>
    <w:rsid w:val="00202A2D"/>
    <w:rsid w:val="00202DA7"/>
    <w:rsid w:val="00203B9A"/>
    <w:rsid w:val="00206145"/>
    <w:rsid w:val="002063E4"/>
    <w:rsid w:val="002067B7"/>
    <w:rsid w:val="00207383"/>
    <w:rsid w:val="002074EA"/>
    <w:rsid w:val="00207B0F"/>
    <w:rsid w:val="00212AD0"/>
    <w:rsid w:val="00214BE4"/>
    <w:rsid w:val="00215CA3"/>
    <w:rsid w:val="00215CF4"/>
    <w:rsid w:val="00217E1E"/>
    <w:rsid w:val="00220104"/>
    <w:rsid w:val="0022109A"/>
    <w:rsid w:val="00222D48"/>
    <w:rsid w:val="00224CE9"/>
    <w:rsid w:val="00225590"/>
    <w:rsid w:val="00225A4E"/>
    <w:rsid w:val="00226884"/>
    <w:rsid w:val="00227E4D"/>
    <w:rsid w:val="0023145D"/>
    <w:rsid w:val="00231663"/>
    <w:rsid w:val="00231D98"/>
    <w:rsid w:val="002321FA"/>
    <w:rsid w:val="00233AF3"/>
    <w:rsid w:val="00233FBF"/>
    <w:rsid w:val="002340B6"/>
    <w:rsid w:val="002345A2"/>
    <w:rsid w:val="00235ED9"/>
    <w:rsid w:val="00236744"/>
    <w:rsid w:val="00237601"/>
    <w:rsid w:val="0024288E"/>
    <w:rsid w:val="00242EC4"/>
    <w:rsid w:val="002448A0"/>
    <w:rsid w:val="00245D65"/>
    <w:rsid w:val="002501AC"/>
    <w:rsid w:val="002506E4"/>
    <w:rsid w:val="002518D4"/>
    <w:rsid w:val="00252BB8"/>
    <w:rsid w:val="00255A3E"/>
    <w:rsid w:val="00255CE4"/>
    <w:rsid w:val="00257FA8"/>
    <w:rsid w:val="00260B94"/>
    <w:rsid w:val="00263184"/>
    <w:rsid w:val="0026555D"/>
    <w:rsid w:val="00270A87"/>
    <w:rsid w:val="00270EBB"/>
    <w:rsid w:val="002718C7"/>
    <w:rsid w:val="0027209C"/>
    <w:rsid w:val="00273FCA"/>
    <w:rsid w:val="002759A9"/>
    <w:rsid w:val="00277CF1"/>
    <w:rsid w:val="002815BC"/>
    <w:rsid w:val="00282438"/>
    <w:rsid w:val="0028411A"/>
    <w:rsid w:val="00284C3F"/>
    <w:rsid w:val="00284D2D"/>
    <w:rsid w:val="00286AD5"/>
    <w:rsid w:val="00287384"/>
    <w:rsid w:val="0028784D"/>
    <w:rsid w:val="00287CE3"/>
    <w:rsid w:val="00290E06"/>
    <w:rsid w:val="00291467"/>
    <w:rsid w:val="002915C0"/>
    <w:rsid w:val="00291ACB"/>
    <w:rsid w:val="00293300"/>
    <w:rsid w:val="00293DF7"/>
    <w:rsid w:val="00293EC3"/>
    <w:rsid w:val="00294609"/>
    <w:rsid w:val="00294661"/>
    <w:rsid w:val="00294CAC"/>
    <w:rsid w:val="0029500D"/>
    <w:rsid w:val="00295CF6"/>
    <w:rsid w:val="002A0933"/>
    <w:rsid w:val="002A0AD0"/>
    <w:rsid w:val="002A1D1F"/>
    <w:rsid w:val="002A1F06"/>
    <w:rsid w:val="002A2027"/>
    <w:rsid w:val="002A578B"/>
    <w:rsid w:val="002A6559"/>
    <w:rsid w:val="002B024A"/>
    <w:rsid w:val="002B0D00"/>
    <w:rsid w:val="002B28F5"/>
    <w:rsid w:val="002B2F84"/>
    <w:rsid w:val="002B311D"/>
    <w:rsid w:val="002B3BEA"/>
    <w:rsid w:val="002B42C9"/>
    <w:rsid w:val="002B45CD"/>
    <w:rsid w:val="002B4DC7"/>
    <w:rsid w:val="002B6C36"/>
    <w:rsid w:val="002C1C0F"/>
    <w:rsid w:val="002C2074"/>
    <w:rsid w:val="002C2324"/>
    <w:rsid w:val="002C2395"/>
    <w:rsid w:val="002C2CEA"/>
    <w:rsid w:val="002C336D"/>
    <w:rsid w:val="002C424E"/>
    <w:rsid w:val="002C427E"/>
    <w:rsid w:val="002C449D"/>
    <w:rsid w:val="002C4C99"/>
    <w:rsid w:val="002C58E8"/>
    <w:rsid w:val="002C75E3"/>
    <w:rsid w:val="002C7704"/>
    <w:rsid w:val="002D38FD"/>
    <w:rsid w:val="002D4299"/>
    <w:rsid w:val="002D472C"/>
    <w:rsid w:val="002D755C"/>
    <w:rsid w:val="002E126B"/>
    <w:rsid w:val="002E14EC"/>
    <w:rsid w:val="002E1E87"/>
    <w:rsid w:val="002E38EC"/>
    <w:rsid w:val="002E443E"/>
    <w:rsid w:val="002E574C"/>
    <w:rsid w:val="002E63BD"/>
    <w:rsid w:val="002E7829"/>
    <w:rsid w:val="002F1730"/>
    <w:rsid w:val="002F25BF"/>
    <w:rsid w:val="002F2CF4"/>
    <w:rsid w:val="002F3F43"/>
    <w:rsid w:val="002F4176"/>
    <w:rsid w:val="002F61E7"/>
    <w:rsid w:val="002F6D48"/>
    <w:rsid w:val="002F7862"/>
    <w:rsid w:val="0030015A"/>
    <w:rsid w:val="00301773"/>
    <w:rsid w:val="003017D4"/>
    <w:rsid w:val="00302013"/>
    <w:rsid w:val="00302407"/>
    <w:rsid w:val="003028B0"/>
    <w:rsid w:val="00302BA6"/>
    <w:rsid w:val="00303F56"/>
    <w:rsid w:val="00304A38"/>
    <w:rsid w:val="003061E1"/>
    <w:rsid w:val="00306499"/>
    <w:rsid w:val="00306A7F"/>
    <w:rsid w:val="003105D4"/>
    <w:rsid w:val="00312A1B"/>
    <w:rsid w:val="00314356"/>
    <w:rsid w:val="00314A2A"/>
    <w:rsid w:val="00315986"/>
    <w:rsid w:val="00316506"/>
    <w:rsid w:val="0031654D"/>
    <w:rsid w:val="003169FF"/>
    <w:rsid w:val="00316B35"/>
    <w:rsid w:val="00316D35"/>
    <w:rsid w:val="00317B09"/>
    <w:rsid w:val="0032054F"/>
    <w:rsid w:val="00320D17"/>
    <w:rsid w:val="00321F70"/>
    <w:rsid w:val="00322F11"/>
    <w:rsid w:val="0032410C"/>
    <w:rsid w:val="00324354"/>
    <w:rsid w:val="003252EE"/>
    <w:rsid w:val="003253B7"/>
    <w:rsid w:val="00325864"/>
    <w:rsid w:val="0032638F"/>
    <w:rsid w:val="00326BB4"/>
    <w:rsid w:val="003328E3"/>
    <w:rsid w:val="003335EB"/>
    <w:rsid w:val="00333B7F"/>
    <w:rsid w:val="00334A53"/>
    <w:rsid w:val="0033572D"/>
    <w:rsid w:val="0033586A"/>
    <w:rsid w:val="00335C04"/>
    <w:rsid w:val="00336D3A"/>
    <w:rsid w:val="00337888"/>
    <w:rsid w:val="00337EC6"/>
    <w:rsid w:val="00343413"/>
    <w:rsid w:val="00343C82"/>
    <w:rsid w:val="00344510"/>
    <w:rsid w:val="003450F1"/>
    <w:rsid w:val="00345236"/>
    <w:rsid w:val="00346211"/>
    <w:rsid w:val="0034648E"/>
    <w:rsid w:val="00346CA6"/>
    <w:rsid w:val="0034717F"/>
    <w:rsid w:val="00347D13"/>
    <w:rsid w:val="00352B3C"/>
    <w:rsid w:val="00354248"/>
    <w:rsid w:val="00354DF7"/>
    <w:rsid w:val="0035712D"/>
    <w:rsid w:val="00362AB7"/>
    <w:rsid w:val="003645BF"/>
    <w:rsid w:val="00364A70"/>
    <w:rsid w:val="00370204"/>
    <w:rsid w:val="003702F5"/>
    <w:rsid w:val="003707A8"/>
    <w:rsid w:val="003709F0"/>
    <w:rsid w:val="00371193"/>
    <w:rsid w:val="003733F1"/>
    <w:rsid w:val="003744B9"/>
    <w:rsid w:val="00375D5A"/>
    <w:rsid w:val="00377E35"/>
    <w:rsid w:val="00381F8A"/>
    <w:rsid w:val="0038200A"/>
    <w:rsid w:val="00382B39"/>
    <w:rsid w:val="00385524"/>
    <w:rsid w:val="00385527"/>
    <w:rsid w:val="00386431"/>
    <w:rsid w:val="003864E5"/>
    <w:rsid w:val="00386ADC"/>
    <w:rsid w:val="00386BD6"/>
    <w:rsid w:val="00387FFC"/>
    <w:rsid w:val="00392A18"/>
    <w:rsid w:val="00392B97"/>
    <w:rsid w:val="00394B33"/>
    <w:rsid w:val="003953C6"/>
    <w:rsid w:val="003958A4"/>
    <w:rsid w:val="00395A17"/>
    <w:rsid w:val="003977DD"/>
    <w:rsid w:val="003A0444"/>
    <w:rsid w:val="003A0BE3"/>
    <w:rsid w:val="003A1361"/>
    <w:rsid w:val="003A226F"/>
    <w:rsid w:val="003A537B"/>
    <w:rsid w:val="003A66B0"/>
    <w:rsid w:val="003A75FD"/>
    <w:rsid w:val="003A7DE9"/>
    <w:rsid w:val="003B288C"/>
    <w:rsid w:val="003B2CE7"/>
    <w:rsid w:val="003B3336"/>
    <w:rsid w:val="003B53F2"/>
    <w:rsid w:val="003B6BBD"/>
    <w:rsid w:val="003B727E"/>
    <w:rsid w:val="003B7D90"/>
    <w:rsid w:val="003C20F7"/>
    <w:rsid w:val="003C4C03"/>
    <w:rsid w:val="003C5313"/>
    <w:rsid w:val="003C62FD"/>
    <w:rsid w:val="003C78CB"/>
    <w:rsid w:val="003D0DD1"/>
    <w:rsid w:val="003D1329"/>
    <w:rsid w:val="003D1C3C"/>
    <w:rsid w:val="003D2973"/>
    <w:rsid w:val="003D2C4E"/>
    <w:rsid w:val="003D2D12"/>
    <w:rsid w:val="003D3176"/>
    <w:rsid w:val="003D3A6F"/>
    <w:rsid w:val="003D4546"/>
    <w:rsid w:val="003D5C58"/>
    <w:rsid w:val="003D5C84"/>
    <w:rsid w:val="003D6638"/>
    <w:rsid w:val="003D785A"/>
    <w:rsid w:val="003E1693"/>
    <w:rsid w:val="003E31B0"/>
    <w:rsid w:val="003E3D38"/>
    <w:rsid w:val="003E4130"/>
    <w:rsid w:val="003E55A1"/>
    <w:rsid w:val="003E738E"/>
    <w:rsid w:val="003F1E27"/>
    <w:rsid w:val="003F5302"/>
    <w:rsid w:val="003F543F"/>
    <w:rsid w:val="003F5FB5"/>
    <w:rsid w:val="003F7EDD"/>
    <w:rsid w:val="00400882"/>
    <w:rsid w:val="00400DC6"/>
    <w:rsid w:val="004035DE"/>
    <w:rsid w:val="00403970"/>
    <w:rsid w:val="00403E6E"/>
    <w:rsid w:val="00404271"/>
    <w:rsid w:val="00404E03"/>
    <w:rsid w:val="004051A9"/>
    <w:rsid w:val="00412077"/>
    <w:rsid w:val="00412168"/>
    <w:rsid w:val="00417965"/>
    <w:rsid w:val="00420A93"/>
    <w:rsid w:val="00420B84"/>
    <w:rsid w:val="004211AC"/>
    <w:rsid w:val="004240C9"/>
    <w:rsid w:val="00424F9B"/>
    <w:rsid w:val="00425513"/>
    <w:rsid w:val="0042569A"/>
    <w:rsid w:val="00426137"/>
    <w:rsid w:val="00426B27"/>
    <w:rsid w:val="00427ACE"/>
    <w:rsid w:val="00427B31"/>
    <w:rsid w:val="00431605"/>
    <w:rsid w:val="00432E6A"/>
    <w:rsid w:val="00433090"/>
    <w:rsid w:val="004343D8"/>
    <w:rsid w:val="00434F08"/>
    <w:rsid w:val="004350C4"/>
    <w:rsid w:val="00436427"/>
    <w:rsid w:val="004400D8"/>
    <w:rsid w:val="004421CF"/>
    <w:rsid w:val="00442936"/>
    <w:rsid w:val="00442D05"/>
    <w:rsid w:val="00443337"/>
    <w:rsid w:val="004447F4"/>
    <w:rsid w:val="00444AF9"/>
    <w:rsid w:val="004451E8"/>
    <w:rsid w:val="00445392"/>
    <w:rsid w:val="004458CA"/>
    <w:rsid w:val="00447102"/>
    <w:rsid w:val="00450459"/>
    <w:rsid w:val="00452821"/>
    <w:rsid w:val="004536BD"/>
    <w:rsid w:val="00453A31"/>
    <w:rsid w:val="00454392"/>
    <w:rsid w:val="00454C20"/>
    <w:rsid w:val="0045717E"/>
    <w:rsid w:val="00457B78"/>
    <w:rsid w:val="00457F41"/>
    <w:rsid w:val="00460473"/>
    <w:rsid w:val="00461AEA"/>
    <w:rsid w:val="00461FB1"/>
    <w:rsid w:val="00462609"/>
    <w:rsid w:val="00462CC4"/>
    <w:rsid w:val="0046328F"/>
    <w:rsid w:val="00464627"/>
    <w:rsid w:val="00465895"/>
    <w:rsid w:val="00466765"/>
    <w:rsid w:val="004678BE"/>
    <w:rsid w:val="00467A42"/>
    <w:rsid w:val="004712D8"/>
    <w:rsid w:val="00471B77"/>
    <w:rsid w:val="00472941"/>
    <w:rsid w:val="00472DB2"/>
    <w:rsid w:val="0047426A"/>
    <w:rsid w:val="00474921"/>
    <w:rsid w:val="00475397"/>
    <w:rsid w:val="00475B29"/>
    <w:rsid w:val="00477881"/>
    <w:rsid w:val="0048041F"/>
    <w:rsid w:val="004805AE"/>
    <w:rsid w:val="0048113A"/>
    <w:rsid w:val="00483B20"/>
    <w:rsid w:val="0048423F"/>
    <w:rsid w:val="0048543D"/>
    <w:rsid w:val="00486329"/>
    <w:rsid w:val="00487E72"/>
    <w:rsid w:val="0049009D"/>
    <w:rsid w:val="00490142"/>
    <w:rsid w:val="004909CA"/>
    <w:rsid w:val="00490AFC"/>
    <w:rsid w:val="00492438"/>
    <w:rsid w:val="00493187"/>
    <w:rsid w:val="00493281"/>
    <w:rsid w:val="0049535A"/>
    <w:rsid w:val="00495741"/>
    <w:rsid w:val="0049693E"/>
    <w:rsid w:val="004974BB"/>
    <w:rsid w:val="004A085E"/>
    <w:rsid w:val="004A1BE1"/>
    <w:rsid w:val="004A478F"/>
    <w:rsid w:val="004A58CD"/>
    <w:rsid w:val="004A5FF3"/>
    <w:rsid w:val="004B2626"/>
    <w:rsid w:val="004B2934"/>
    <w:rsid w:val="004B33E7"/>
    <w:rsid w:val="004B42CC"/>
    <w:rsid w:val="004B4B12"/>
    <w:rsid w:val="004B4E39"/>
    <w:rsid w:val="004B6486"/>
    <w:rsid w:val="004B6923"/>
    <w:rsid w:val="004B7513"/>
    <w:rsid w:val="004B7998"/>
    <w:rsid w:val="004C2C1E"/>
    <w:rsid w:val="004C2F34"/>
    <w:rsid w:val="004C37EC"/>
    <w:rsid w:val="004C3EE8"/>
    <w:rsid w:val="004C4819"/>
    <w:rsid w:val="004C63F8"/>
    <w:rsid w:val="004D0C70"/>
    <w:rsid w:val="004D1131"/>
    <w:rsid w:val="004D38AA"/>
    <w:rsid w:val="004D512F"/>
    <w:rsid w:val="004E0988"/>
    <w:rsid w:val="004E29EC"/>
    <w:rsid w:val="004E471E"/>
    <w:rsid w:val="004E4A23"/>
    <w:rsid w:val="004E68FD"/>
    <w:rsid w:val="004E6F0B"/>
    <w:rsid w:val="004E7B74"/>
    <w:rsid w:val="004F03DE"/>
    <w:rsid w:val="004F10BC"/>
    <w:rsid w:val="004F22C3"/>
    <w:rsid w:val="004F32EC"/>
    <w:rsid w:val="004F39D8"/>
    <w:rsid w:val="004F4860"/>
    <w:rsid w:val="004F486F"/>
    <w:rsid w:val="004F54E3"/>
    <w:rsid w:val="004F71D0"/>
    <w:rsid w:val="004F7644"/>
    <w:rsid w:val="00500084"/>
    <w:rsid w:val="00501689"/>
    <w:rsid w:val="00501B90"/>
    <w:rsid w:val="005025FA"/>
    <w:rsid w:val="005068E1"/>
    <w:rsid w:val="00510ED9"/>
    <w:rsid w:val="0051177E"/>
    <w:rsid w:val="00512A72"/>
    <w:rsid w:val="00513373"/>
    <w:rsid w:val="00513727"/>
    <w:rsid w:val="00514658"/>
    <w:rsid w:val="005149BC"/>
    <w:rsid w:val="00515FC3"/>
    <w:rsid w:val="0052024D"/>
    <w:rsid w:val="005203EE"/>
    <w:rsid w:val="0052061A"/>
    <w:rsid w:val="00523BF7"/>
    <w:rsid w:val="005251E5"/>
    <w:rsid w:val="00525743"/>
    <w:rsid w:val="0052617D"/>
    <w:rsid w:val="005313F6"/>
    <w:rsid w:val="005331A5"/>
    <w:rsid w:val="00533503"/>
    <w:rsid w:val="0053469D"/>
    <w:rsid w:val="0053513F"/>
    <w:rsid w:val="00536CDD"/>
    <w:rsid w:val="0053754F"/>
    <w:rsid w:val="005376F4"/>
    <w:rsid w:val="0053779F"/>
    <w:rsid w:val="00541063"/>
    <w:rsid w:val="00541CEB"/>
    <w:rsid w:val="00546F22"/>
    <w:rsid w:val="005477D2"/>
    <w:rsid w:val="00551F7A"/>
    <w:rsid w:val="00552138"/>
    <w:rsid w:val="005524AF"/>
    <w:rsid w:val="00552D67"/>
    <w:rsid w:val="00553950"/>
    <w:rsid w:val="00553AE1"/>
    <w:rsid w:val="00553F6D"/>
    <w:rsid w:val="00555324"/>
    <w:rsid w:val="0055646A"/>
    <w:rsid w:val="00556751"/>
    <w:rsid w:val="00556AC4"/>
    <w:rsid w:val="00557A1A"/>
    <w:rsid w:val="0056063A"/>
    <w:rsid w:val="00560F70"/>
    <w:rsid w:val="0056189B"/>
    <w:rsid w:val="00562578"/>
    <w:rsid w:val="00562BE8"/>
    <w:rsid w:val="00564161"/>
    <w:rsid w:val="00565290"/>
    <w:rsid w:val="00570471"/>
    <w:rsid w:val="00571109"/>
    <w:rsid w:val="00571538"/>
    <w:rsid w:val="005733C4"/>
    <w:rsid w:val="005746C1"/>
    <w:rsid w:val="005754B6"/>
    <w:rsid w:val="00576942"/>
    <w:rsid w:val="00577489"/>
    <w:rsid w:val="0057755F"/>
    <w:rsid w:val="00577923"/>
    <w:rsid w:val="00580527"/>
    <w:rsid w:val="00581309"/>
    <w:rsid w:val="00581639"/>
    <w:rsid w:val="00583143"/>
    <w:rsid w:val="00584469"/>
    <w:rsid w:val="00584A8B"/>
    <w:rsid w:val="00584C55"/>
    <w:rsid w:val="005858ED"/>
    <w:rsid w:val="00586733"/>
    <w:rsid w:val="00587DF0"/>
    <w:rsid w:val="0059070C"/>
    <w:rsid w:val="00593DAC"/>
    <w:rsid w:val="00597030"/>
    <w:rsid w:val="00597D53"/>
    <w:rsid w:val="00597FB3"/>
    <w:rsid w:val="005A02DC"/>
    <w:rsid w:val="005A0309"/>
    <w:rsid w:val="005A1436"/>
    <w:rsid w:val="005A3319"/>
    <w:rsid w:val="005A553D"/>
    <w:rsid w:val="005A7C6F"/>
    <w:rsid w:val="005B2CD2"/>
    <w:rsid w:val="005B4140"/>
    <w:rsid w:val="005B472D"/>
    <w:rsid w:val="005B49F4"/>
    <w:rsid w:val="005B57C8"/>
    <w:rsid w:val="005B5AD6"/>
    <w:rsid w:val="005B6255"/>
    <w:rsid w:val="005B77C6"/>
    <w:rsid w:val="005C129F"/>
    <w:rsid w:val="005C190F"/>
    <w:rsid w:val="005C6999"/>
    <w:rsid w:val="005C6FEF"/>
    <w:rsid w:val="005C7EA2"/>
    <w:rsid w:val="005D0DAA"/>
    <w:rsid w:val="005D127F"/>
    <w:rsid w:val="005D15A8"/>
    <w:rsid w:val="005D172E"/>
    <w:rsid w:val="005D3866"/>
    <w:rsid w:val="005D4C10"/>
    <w:rsid w:val="005D6863"/>
    <w:rsid w:val="005D7B75"/>
    <w:rsid w:val="005E034E"/>
    <w:rsid w:val="005E07E4"/>
    <w:rsid w:val="005E21C5"/>
    <w:rsid w:val="005E2B89"/>
    <w:rsid w:val="005E33DB"/>
    <w:rsid w:val="005E3948"/>
    <w:rsid w:val="005E3DBE"/>
    <w:rsid w:val="005E4712"/>
    <w:rsid w:val="005E6159"/>
    <w:rsid w:val="005E6407"/>
    <w:rsid w:val="005E6B1D"/>
    <w:rsid w:val="005E6F67"/>
    <w:rsid w:val="005E7648"/>
    <w:rsid w:val="005E790C"/>
    <w:rsid w:val="005E7B5D"/>
    <w:rsid w:val="005F0084"/>
    <w:rsid w:val="005F0413"/>
    <w:rsid w:val="005F0754"/>
    <w:rsid w:val="005F09E3"/>
    <w:rsid w:val="005F2FC4"/>
    <w:rsid w:val="005F3B6D"/>
    <w:rsid w:val="005F3BA0"/>
    <w:rsid w:val="005F4402"/>
    <w:rsid w:val="005F5137"/>
    <w:rsid w:val="005F51D7"/>
    <w:rsid w:val="005F6135"/>
    <w:rsid w:val="005F7147"/>
    <w:rsid w:val="005F7B06"/>
    <w:rsid w:val="005F7DA2"/>
    <w:rsid w:val="0060090B"/>
    <w:rsid w:val="006010AE"/>
    <w:rsid w:val="00601577"/>
    <w:rsid w:val="00601C56"/>
    <w:rsid w:val="00602D01"/>
    <w:rsid w:val="00603530"/>
    <w:rsid w:val="00604452"/>
    <w:rsid w:val="00607AB2"/>
    <w:rsid w:val="00611184"/>
    <w:rsid w:val="006118C6"/>
    <w:rsid w:val="00611A1C"/>
    <w:rsid w:val="006122CF"/>
    <w:rsid w:val="00614742"/>
    <w:rsid w:val="0061621D"/>
    <w:rsid w:val="00620000"/>
    <w:rsid w:val="00620048"/>
    <w:rsid w:val="006209F0"/>
    <w:rsid w:val="00620BEB"/>
    <w:rsid w:val="00621098"/>
    <w:rsid w:val="00621525"/>
    <w:rsid w:val="00621587"/>
    <w:rsid w:val="00622033"/>
    <w:rsid w:val="00624DEA"/>
    <w:rsid w:val="00625FEA"/>
    <w:rsid w:val="00627E19"/>
    <w:rsid w:val="00630344"/>
    <w:rsid w:val="00630805"/>
    <w:rsid w:val="00630D4B"/>
    <w:rsid w:val="00633C32"/>
    <w:rsid w:val="0063524D"/>
    <w:rsid w:val="00635A76"/>
    <w:rsid w:val="00635B00"/>
    <w:rsid w:val="00635D61"/>
    <w:rsid w:val="00636970"/>
    <w:rsid w:val="00636D1A"/>
    <w:rsid w:val="006419C9"/>
    <w:rsid w:val="00642582"/>
    <w:rsid w:val="00644DC2"/>
    <w:rsid w:val="00645BE7"/>
    <w:rsid w:val="006470CB"/>
    <w:rsid w:val="00647704"/>
    <w:rsid w:val="00647A69"/>
    <w:rsid w:val="00651D1A"/>
    <w:rsid w:val="00651E5E"/>
    <w:rsid w:val="00652234"/>
    <w:rsid w:val="0065299B"/>
    <w:rsid w:val="0065300D"/>
    <w:rsid w:val="00655FF4"/>
    <w:rsid w:val="006570F8"/>
    <w:rsid w:val="00657233"/>
    <w:rsid w:val="006642AA"/>
    <w:rsid w:val="00664777"/>
    <w:rsid w:val="0066584D"/>
    <w:rsid w:val="00665D0C"/>
    <w:rsid w:val="006678B7"/>
    <w:rsid w:val="00670FC2"/>
    <w:rsid w:val="00672859"/>
    <w:rsid w:val="006729D3"/>
    <w:rsid w:val="0067352D"/>
    <w:rsid w:val="00674DF7"/>
    <w:rsid w:val="00675870"/>
    <w:rsid w:val="00675B8F"/>
    <w:rsid w:val="00680EE1"/>
    <w:rsid w:val="006815E8"/>
    <w:rsid w:val="00681D07"/>
    <w:rsid w:val="006820A2"/>
    <w:rsid w:val="00682ABD"/>
    <w:rsid w:val="00685497"/>
    <w:rsid w:val="006859E7"/>
    <w:rsid w:val="00685AAB"/>
    <w:rsid w:val="006862BD"/>
    <w:rsid w:val="006863DD"/>
    <w:rsid w:val="00687F39"/>
    <w:rsid w:val="00690111"/>
    <w:rsid w:val="006916A3"/>
    <w:rsid w:val="006916D7"/>
    <w:rsid w:val="00691AC4"/>
    <w:rsid w:val="00693130"/>
    <w:rsid w:val="006944DC"/>
    <w:rsid w:val="00694B64"/>
    <w:rsid w:val="006952AF"/>
    <w:rsid w:val="00696340"/>
    <w:rsid w:val="00697D4B"/>
    <w:rsid w:val="00697E62"/>
    <w:rsid w:val="00697FD9"/>
    <w:rsid w:val="006A0696"/>
    <w:rsid w:val="006A080F"/>
    <w:rsid w:val="006A18A7"/>
    <w:rsid w:val="006A19AC"/>
    <w:rsid w:val="006A3841"/>
    <w:rsid w:val="006A3979"/>
    <w:rsid w:val="006A4946"/>
    <w:rsid w:val="006A4D25"/>
    <w:rsid w:val="006A4EDE"/>
    <w:rsid w:val="006A4F1B"/>
    <w:rsid w:val="006A55F8"/>
    <w:rsid w:val="006A6EFA"/>
    <w:rsid w:val="006A705A"/>
    <w:rsid w:val="006B0723"/>
    <w:rsid w:val="006B0EA7"/>
    <w:rsid w:val="006B43CF"/>
    <w:rsid w:val="006B49E8"/>
    <w:rsid w:val="006B4BBE"/>
    <w:rsid w:val="006B53BE"/>
    <w:rsid w:val="006B5A7E"/>
    <w:rsid w:val="006B6DE6"/>
    <w:rsid w:val="006B7BD5"/>
    <w:rsid w:val="006C12B3"/>
    <w:rsid w:val="006C24F2"/>
    <w:rsid w:val="006C300F"/>
    <w:rsid w:val="006C30EA"/>
    <w:rsid w:val="006C3293"/>
    <w:rsid w:val="006C4BDA"/>
    <w:rsid w:val="006C64AD"/>
    <w:rsid w:val="006D005C"/>
    <w:rsid w:val="006D0EAF"/>
    <w:rsid w:val="006D1781"/>
    <w:rsid w:val="006D1E86"/>
    <w:rsid w:val="006D3750"/>
    <w:rsid w:val="006D4265"/>
    <w:rsid w:val="006D49EB"/>
    <w:rsid w:val="006D50B9"/>
    <w:rsid w:val="006E219E"/>
    <w:rsid w:val="006E2826"/>
    <w:rsid w:val="006E6D46"/>
    <w:rsid w:val="006E75F5"/>
    <w:rsid w:val="006F0193"/>
    <w:rsid w:val="006F1F43"/>
    <w:rsid w:val="006F2FCD"/>
    <w:rsid w:val="006F32C9"/>
    <w:rsid w:val="006F466E"/>
    <w:rsid w:val="006F513E"/>
    <w:rsid w:val="006F6171"/>
    <w:rsid w:val="00700BE5"/>
    <w:rsid w:val="00703047"/>
    <w:rsid w:val="00704605"/>
    <w:rsid w:val="007058BD"/>
    <w:rsid w:val="00710531"/>
    <w:rsid w:val="0071065D"/>
    <w:rsid w:val="00710742"/>
    <w:rsid w:val="00711500"/>
    <w:rsid w:val="007144A2"/>
    <w:rsid w:val="0071453D"/>
    <w:rsid w:val="007159A7"/>
    <w:rsid w:val="0071658B"/>
    <w:rsid w:val="007205FD"/>
    <w:rsid w:val="00720EC9"/>
    <w:rsid w:val="00721122"/>
    <w:rsid w:val="007224DC"/>
    <w:rsid w:val="00722530"/>
    <w:rsid w:val="0072428D"/>
    <w:rsid w:val="007247C7"/>
    <w:rsid w:val="00724C56"/>
    <w:rsid w:val="0072522C"/>
    <w:rsid w:val="00725C13"/>
    <w:rsid w:val="007261C3"/>
    <w:rsid w:val="00726935"/>
    <w:rsid w:val="0073187E"/>
    <w:rsid w:val="00732A32"/>
    <w:rsid w:val="00733493"/>
    <w:rsid w:val="007353A7"/>
    <w:rsid w:val="007408E3"/>
    <w:rsid w:val="007410F1"/>
    <w:rsid w:val="00741AD8"/>
    <w:rsid w:val="00741DFA"/>
    <w:rsid w:val="007444BF"/>
    <w:rsid w:val="00744742"/>
    <w:rsid w:val="0074510D"/>
    <w:rsid w:val="00750441"/>
    <w:rsid w:val="0075074C"/>
    <w:rsid w:val="0075241B"/>
    <w:rsid w:val="00752A53"/>
    <w:rsid w:val="00753EB1"/>
    <w:rsid w:val="007541C1"/>
    <w:rsid w:val="00757070"/>
    <w:rsid w:val="0075708E"/>
    <w:rsid w:val="007641A1"/>
    <w:rsid w:val="00765186"/>
    <w:rsid w:val="00765E3D"/>
    <w:rsid w:val="00767A06"/>
    <w:rsid w:val="00770066"/>
    <w:rsid w:val="00770C92"/>
    <w:rsid w:val="0077182E"/>
    <w:rsid w:val="0077375B"/>
    <w:rsid w:val="007746DB"/>
    <w:rsid w:val="00774F9C"/>
    <w:rsid w:val="0077557A"/>
    <w:rsid w:val="007759DD"/>
    <w:rsid w:val="00777A17"/>
    <w:rsid w:val="00777AAA"/>
    <w:rsid w:val="00777ABF"/>
    <w:rsid w:val="00777B59"/>
    <w:rsid w:val="0078034D"/>
    <w:rsid w:val="00780A4E"/>
    <w:rsid w:val="007818CE"/>
    <w:rsid w:val="007833AD"/>
    <w:rsid w:val="00784C54"/>
    <w:rsid w:val="007851C3"/>
    <w:rsid w:val="00787D82"/>
    <w:rsid w:val="00791BA8"/>
    <w:rsid w:val="00791D24"/>
    <w:rsid w:val="00792996"/>
    <w:rsid w:val="0079308C"/>
    <w:rsid w:val="00793656"/>
    <w:rsid w:val="0079371F"/>
    <w:rsid w:val="00794341"/>
    <w:rsid w:val="0079445C"/>
    <w:rsid w:val="00794563"/>
    <w:rsid w:val="00794754"/>
    <w:rsid w:val="00795F05"/>
    <w:rsid w:val="0079664A"/>
    <w:rsid w:val="007A030D"/>
    <w:rsid w:val="007A0338"/>
    <w:rsid w:val="007A0739"/>
    <w:rsid w:val="007A07C0"/>
    <w:rsid w:val="007A15CF"/>
    <w:rsid w:val="007A3C6B"/>
    <w:rsid w:val="007A52D3"/>
    <w:rsid w:val="007A5487"/>
    <w:rsid w:val="007A5632"/>
    <w:rsid w:val="007A601D"/>
    <w:rsid w:val="007A7FF6"/>
    <w:rsid w:val="007B0A87"/>
    <w:rsid w:val="007B1C0D"/>
    <w:rsid w:val="007B30DE"/>
    <w:rsid w:val="007C007C"/>
    <w:rsid w:val="007C112B"/>
    <w:rsid w:val="007C12DB"/>
    <w:rsid w:val="007C3A10"/>
    <w:rsid w:val="007C4A60"/>
    <w:rsid w:val="007C58C1"/>
    <w:rsid w:val="007C5E58"/>
    <w:rsid w:val="007C6547"/>
    <w:rsid w:val="007C6A6C"/>
    <w:rsid w:val="007C77E5"/>
    <w:rsid w:val="007D28D7"/>
    <w:rsid w:val="007D351C"/>
    <w:rsid w:val="007D40FE"/>
    <w:rsid w:val="007D49B1"/>
    <w:rsid w:val="007D4B0D"/>
    <w:rsid w:val="007D58C1"/>
    <w:rsid w:val="007D62A3"/>
    <w:rsid w:val="007D7971"/>
    <w:rsid w:val="007D7C81"/>
    <w:rsid w:val="007E1082"/>
    <w:rsid w:val="007E2D1D"/>
    <w:rsid w:val="007E352F"/>
    <w:rsid w:val="007E5397"/>
    <w:rsid w:val="007E60DC"/>
    <w:rsid w:val="007F0906"/>
    <w:rsid w:val="007F1D0F"/>
    <w:rsid w:val="007F1EF0"/>
    <w:rsid w:val="007F2488"/>
    <w:rsid w:val="007F4134"/>
    <w:rsid w:val="007F4823"/>
    <w:rsid w:val="007F4BE6"/>
    <w:rsid w:val="007F525F"/>
    <w:rsid w:val="007F5374"/>
    <w:rsid w:val="007F6C55"/>
    <w:rsid w:val="00800039"/>
    <w:rsid w:val="0080172B"/>
    <w:rsid w:val="00802DC5"/>
    <w:rsid w:val="00803211"/>
    <w:rsid w:val="008038A1"/>
    <w:rsid w:val="00803F51"/>
    <w:rsid w:val="00804963"/>
    <w:rsid w:val="00805519"/>
    <w:rsid w:val="008057E0"/>
    <w:rsid w:val="00807849"/>
    <w:rsid w:val="008118AF"/>
    <w:rsid w:val="008118EE"/>
    <w:rsid w:val="00811E62"/>
    <w:rsid w:val="00812B04"/>
    <w:rsid w:val="00814521"/>
    <w:rsid w:val="0081468E"/>
    <w:rsid w:val="00815A65"/>
    <w:rsid w:val="00817438"/>
    <w:rsid w:val="00817B7E"/>
    <w:rsid w:val="00822229"/>
    <w:rsid w:val="008236D2"/>
    <w:rsid w:val="00823A20"/>
    <w:rsid w:val="00823E4B"/>
    <w:rsid w:val="008242DA"/>
    <w:rsid w:val="00824874"/>
    <w:rsid w:val="0082504A"/>
    <w:rsid w:val="00825384"/>
    <w:rsid w:val="00825488"/>
    <w:rsid w:val="008256B2"/>
    <w:rsid w:val="00827B33"/>
    <w:rsid w:val="00830DBF"/>
    <w:rsid w:val="00831004"/>
    <w:rsid w:val="008324EC"/>
    <w:rsid w:val="00834AE5"/>
    <w:rsid w:val="00836273"/>
    <w:rsid w:val="00837289"/>
    <w:rsid w:val="00840F04"/>
    <w:rsid w:val="00842D97"/>
    <w:rsid w:val="008431E2"/>
    <w:rsid w:val="00844693"/>
    <w:rsid w:val="008451CF"/>
    <w:rsid w:val="00846F84"/>
    <w:rsid w:val="008472FB"/>
    <w:rsid w:val="0084749C"/>
    <w:rsid w:val="00850A2D"/>
    <w:rsid w:val="008513D1"/>
    <w:rsid w:val="008518C6"/>
    <w:rsid w:val="0085198D"/>
    <w:rsid w:val="0085207A"/>
    <w:rsid w:val="00852258"/>
    <w:rsid w:val="00853094"/>
    <w:rsid w:val="00854100"/>
    <w:rsid w:val="00855565"/>
    <w:rsid w:val="008568CD"/>
    <w:rsid w:val="00860656"/>
    <w:rsid w:val="00860ECF"/>
    <w:rsid w:val="00862E94"/>
    <w:rsid w:val="0086403A"/>
    <w:rsid w:val="008641E6"/>
    <w:rsid w:val="0086584F"/>
    <w:rsid w:val="00866371"/>
    <w:rsid w:val="008702B7"/>
    <w:rsid w:val="00873D78"/>
    <w:rsid w:val="00874ECA"/>
    <w:rsid w:val="00875D29"/>
    <w:rsid w:val="00876434"/>
    <w:rsid w:val="00876617"/>
    <w:rsid w:val="00876BA3"/>
    <w:rsid w:val="00880A87"/>
    <w:rsid w:val="008826E7"/>
    <w:rsid w:val="0088327E"/>
    <w:rsid w:val="00885E56"/>
    <w:rsid w:val="008867BE"/>
    <w:rsid w:val="00886E7F"/>
    <w:rsid w:val="0088720B"/>
    <w:rsid w:val="00887C13"/>
    <w:rsid w:val="00892B22"/>
    <w:rsid w:val="00893479"/>
    <w:rsid w:val="00893BEC"/>
    <w:rsid w:val="00895075"/>
    <w:rsid w:val="0089514A"/>
    <w:rsid w:val="00895250"/>
    <w:rsid w:val="00896396"/>
    <w:rsid w:val="008A0D1E"/>
    <w:rsid w:val="008A3043"/>
    <w:rsid w:val="008A45A8"/>
    <w:rsid w:val="008A7001"/>
    <w:rsid w:val="008A7681"/>
    <w:rsid w:val="008A7F22"/>
    <w:rsid w:val="008B12FF"/>
    <w:rsid w:val="008B1DC0"/>
    <w:rsid w:val="008B4779"/>
    <w:rsid w:val="008B4815"/>
    <w:rsid w:val="008B493F"/>
    <w:rsid w:val="008B5EBF"/>
    <w:rsid w:val="008B71D1"/>
    <w:rsid w:val="008C0614"/>
    <w:rsid w:val="008C1170"/>
    <w:rsid w:val="008C128E"/>
    <w:rsid w:val="008C19E4"/>
    <w:rsid w:val="008C1C29"/>
    <w:rsid w:val="008C2E00"/>
    <w:rsid w:val="008C3BE6"/>
    <w:rsid w:val="008C4027"/>
    <w:rsid w:val="008C5505"/>
    <w:rsid w:val="008C5664"/>
    <w:rsid w:val="008C5BFA"/>
    <w:rsid w:val="008D3A65"/>
    <w:rsid w:val="008D3B4F"/>
    <w:rsid w:val="008D4105"/>
    <w:rsid w:val="008D5882"/>
    <w:rsid w:val="008D79ED"/>
    <w:rsid w:val="008E14B6"/>
    <w:rsid w:val="008E2C59"/>
    <w:rsid w:val="008E3AF8"/>
    <w:rsid w:val="008E4244"/>
    <w:rsid w:val="008E43EC"/>
    <w:rsid w:val="008E6131"/>
    <w:rsid w:val="008E68D6"/>
    <w:rsid w:val="008E76AC"/>
    <w:rsid w:val="008F16D2"/>
    <w:rsid w:val="008F19D7"/>
    <w:rsid w:val="008F43A3"/>
    <w:rsid w:val="008F4534"/>
    <w:rsid w:val="008F5281"/>
    <w:rsid w:val="008F62AF"/>
    <w:rsid w:val="008F6A20"/>
    <w:rsid w:val="00901AF7"/>
    <w:rsid w:val="00905A28"/>
    <w:rsid w:val="00907A94"/>
    <w:rsid w:val="00907CC3"/>
    <w:rsid w:val="009100D1"/>
    <w:rsid w:val="00910240"/>
    <w:rsid w:val="00910E9F"/>
    <w:rsid w:val="009112D3"/>
    <w:rsid w:val="009130E9"/>
    <w:rsid w:val="00913F51"/>
    <w:rsid w:val="00914412"/>
    <w:rsid w:val="00914A01"/>
    <w:rsid w:val="00916BCB"/>
    <w:rsid w:val="00917759"/>
    <w:rsid w:val="009204E3"/>
    <w:rsid w:val="00921053"/>
    <w:rsid w:val="009213A2"/>
    <w:rsid w:val="00921C27"/>
    <w:rsid w:val="00921EBE"/>
    <w:rsid w:val="00921F47"/>
    <w:rsid w:val="00922A28"/>
    <w:rsid w:val="0092321C"/>
    <w:rsid w:val="00924436"/>
    <w:rsid w:val="0092489E"/>
    <w:rsid w:val="00924B6D"/>
    <w:rsid w:val="00924EE2"/>
    <w:rsid w:val="009258E8"/>
    <w:rsid w:val="0092601A"/>
    <w:rsid w:val="00926ECB"/>
    <w:rsid w:val="009274A5"/>
    <w:rsid w:val="00927A1C"/>
    <w:rsid w:val="00927D82"/>
    <w:rsid w:val="00927F0E"/>
    <w:rsid w:val="00927F5C"/>
    <w:rsid w:val="009311C5"/>
    <w:rsid w:val="00931A3D"/>
    <w:rsid w:val="00932007"/>
    <w:rsid w:val="00932200"/>
    <w:rsid w:val="00932B20"/>
    <w:rsid w:val="00932FC5"/>
    <w:rsid w:val="00933449"/>
    <w:rsid w:val="00934627"/>
    <w:rsid w:val="00937C03"/>
    <w:rsid w:val="00940EA8"/>
    <w:rsid w:val="00942A1D"/>
    <w:rsid w:val="00944178"/>
    <w:rsid w:val="00945278"/>
    <w:rsid w:val="00946175"/>
    <w:rsid w:val="0094699A"/>
    <w:rsid w:val="00947A67"/>
    <w:rsid w:val="00951179"/>
    <w:rsid w:val="00951400"/>
    <w:rsid w:val="009516B6"/>
    <w:rsid w:val="00952C93"/>
    <w:rsid w:val="009547A1"/>
    <w:rsid w:val="00957062"/>
    <w:rsid w:val="00960DFA"/>
    <w:rsid w:val="00960E3C"/>
    <w:rsid w:val="009625BA"/>
    <w:rsid w:val="00962940"/>
    <w:rsid w:val="009659BD"/>
    <w:rsid w:val="009667B6"/>
    <w:rsid w:val="00966D70"/>
    <w:rsid w:val="009701C6"/>
    <w:rsid w:val="00973EA5"/>
    <w:rsid w:val="00974A0D"/>
    <w:rsid w:val="00974B40"/>
    <w:rsid w:val="009760ED"/>
    <w:rsid w:val="0097682E"/>
    <w:rsid w:val="00977DAF"/>
    <w:rsid w:val="009804E6"/>
    <w:rsid w:val="009810A1"/>
    <w:rsid w:val="00982AA8"/>
    <w:rsid w:val="00983D63"/>
    <w:rsid w:val="0098501E"/>
    <w:rsid w:val="00985D4B"/>
    <w:rsid w:val="00990658"/>
    <w:rsid w:val="00991363"/>
    <w:rsid w:val="00996444"/>
    <w:rsid w:val="00996611"/>
    <w:rsid w:val="0099751B"/>
    <w:rsid w:val="009A07DF"/>
    <w:rsid w:val="009A0C21"/>
    <w:rsid w:val="009A0D44"/>
    <w:rsid w:val="009A0F5F"/>
    <w:rsid w:val="009A1E2C"/>
    <w:rsid w:val="009A2184"/>
    <w:rsid w:val="009A5D1B"/>
    <w:rsid w:val="009A62B2"/>
    <w:rsid w:val="009A635F"/>
    <w:rsid w:val="009A680A"/>
    <w:rsid w:val="009A6E7C"/>
    <w:rsid w:val="009A7456"/>
    <w:rsid w:val="009B052C"/>
    <w:rsid w:val="009B1E9B"/>
    <w:rsid w:val="009B20FF"/>
    <w:rsid w:val="009B21B9"/>
    <w:rsid w:val="009B24FC"/>
    <w:rsid w:val="009B2930"/>
    <w:rsid w:val="009B2AD2"/>
    <w:rsid w:val="009B2B3A"/>
    <w:rsid w:val="009B33C3"/>
    <w:rsid w:val="009B3891"/>
    <w:rsid w:val="009B3B35"/>
    <w:rsid w:val="009B4B51"/>
    <w:rsid w:val="009C0B50"/>
    <w:rsid w:val="009C0E04"/>
    <w:rsid w:val="009C195A"/>
    <w:rsid w:val="009C2EDF"/>
    <w:rsid w:val="009C4B08"/>
    <w:rsid w:val="009C5356"/>
    <w:rsid w:val="009C7473"/>
    <w:rsid w:val="009D0595"/>
    <w:rsid w:val="009D0B4A"/>
    <w:rsid w:val="009D25DF"/>
    <w:rsid w:val="009D2990"/>
    <w:rsid w:val="009D2B64"/>
    <w:rsid w:val="009D2C6A"/>
    <w:rsid w:val="009D4E2C"/>
    <w:rsid w:val="009D5773"/>
    <w:rsid w:val="009D63EF"/>
    <w:rsid w:val="009E04AD"/>
    <w:rsid w:val="009E194C"/>
    <w:rsid w:val="009E46B7"/>
    <w:rsid w:val="009E5638"/>
    <w:rsid w:val="009E5F74"/>
    <w:rsid w:val="009F0084"/>
    <w:rsid w:val="009F00EC"/>
    <w:rsid w:val="009F5559"/>
    <w:rsid w:val="009F599D"/>
    <w:rsid w:val="009F6D26"/>
    <w:rsid w:val="00A0009E"/>
    <w:rsid w:val="00A00143"/>
    <w:rsid w:val="00A010C8"/>
    <w:rsid w:val="00A011DC"/>
    <w:rsid w:val="00A017A0"/>
    <w:rsid w:val="00A02483"/>
    <w:rsid w:val="00A0259B"/>
    <w:rsid w:val="00A02C42"/>
    <w:rsid w:val="00A04225"/>
    <w:rsid w:val="00A0484C"/>
    <w:rsid w:val="00A05590"/>
    <w:rsid w:val="00A057F0"/>
    <w:rsid w:val="00A063AB"/>
    <w:rsid w:val="00A07CE3"/>
    <w:rsid w:val="00A12BCB"/>
    <w:rsid w:val="00A130F1"/>
    <w:rsid w:val="00A148C5"/>
    <w:rsid w:val="00A14B63"/>
    <w:rsid w:val="00A1544E"/>
    <w:rsid w:val="00A15792"/>
    <w:rsid w:val="00A21411"/>
    <w:rsid w:val="00A22CD3"/>
    <w:rsid w:val="00A23FF5"/>
    <w:rsid w:val="00A26385"/>
    <w:rsid w:val="00A26606"/>
    <w:rsid w:val="00A273DE"/>
    <w:rsid w:val="00A27740"/>
    <w:rsid w:val="00A27ACA"/>
    <w:rsid w:val="00A3030C"/>
    <w:rsid w:val="00A306C7"/>
    <w:rsid w:val="00A32035"/>
    <w:rsid w:val="00A324E5"/>
    <w:rsid w:val="00A342BF"/>
    <w:rsid w:val="00A34A18"/>
    <w:rsid w:val="00A34D82"/>
    <w:rsid w:val="00A36582"/>
    <w:rsid w:val="00A404B2"/>
    <w:rsid w:val="00A40779"/>
    <w:rsid w:val="00A41006"/>
    <w:rsid w:val="00A42131"/>
    <w:rsid w:val="00A45211"/>
    <w:rsid w:val="00A472DC"/>
    <w:rsid w:val="00A5312F"/>
    <w:rsid w:val="00A5412F"/>
    <w:rsid w:val="00A54AF3"/>
    <w:rsid w:val="00A57C28"/>
    <w:rsid w:val="00A6166B"/>
    <w:rsid w:val="00A62ABA"/>
    <w:rsid w:val="00A63B66"/>
    <w:rsid w:val="00A65AB7"/>
    <w:rsid w:val="00A66B8E"/>
    <w:rsid w:val="00A677D3"/>
    <w:rsid w:val="00A70606"/>
    <w:rsid w:val="00A71384"/>
    <w:rsid w:val="00A73978"/>
    <w:rsid w:val="00A74EC9"/>
    <w:rsid w:val="00A76203"/>
    <w:rsid w:val="00A7645B"/>
    <w:rsid w:val="00A7708A"/>
    <w:rsid w:val="00A8291A"/>
    <w:rsid w:val="00A82FF3"/>
    <w:rsid w:val="00A8341B"/>
    <w:rsid w:val="00A85205"/>
    <w:rsid w:val="00A87575"/>
    <w:rsid w:val="00A92427"/>
    <w:rsid w:val="00A926EC"/>
    <w:rsid w:val="00A93640"/>
    <w:rsid w:val="00A95BFB"/>
    <w:rsid w:val="00AA0756"/>
    <w:rsid w:val="00AA2BB2"/>
    <w:rsid w:val="00AA323B"/>
    <w:rsid w:val="00AA467C"/>
    <w:rsid w:val="00AA6409"/>
    <w:rsid w:val="00AA6C16"/>
    <w:rsid w:val="00AA6D4E"/>
    <w:rsid w:val="00AB0650"/>
    <w:rsid w:val="00AB2963"/>
    <w:rsid w:val="00AB2A9A"/>
    <w:rsid w:val="00AB3A55"/>
    <w:rsid w:val="00AB50EB"/>
    <w:rsid w:val="00AB6141"/>
    <w:rsid w:val="00AC382E"/>
    <w:rsid w:val="00AC67DF"/>
    <w:rsid w:val="00AD1D0A"/>
    <w:rsid w:val="00AD21EF"/>
    <w:rsid w:val="00AD2D96"/>
    <w:rsid w:val="00AD5864"/>
    <w:rsid w:val="00AE01CE"/>
    <w:rsid w:val="00AE1D8B"/>
    <w:rsid w:val="00AE3BEF"/>
    <w:rsid w:val="00AE4E89"/>
    <w:rsid w:val="00AE6174"/>
    <w:rsid w:val="00AE6B23"/>
    <w:rsid w:val="00AE6DD5"/>
    <w:rsid w:val="00AE7C49"/>
    <w:rsid w:val="00AF09BC"/>
    <w:rsid w:val="00AF1A47"/>
    <w:rsid w:val="00AF30BB"/>
    <w:rsid w:val="00AF30D8"/>
    <w:rsid w:val="00AF33CF"/>
    <w:rsid w:val="00AF3995"/>
    <w:rsid w:val="00AF3BBA"/>
    <w:rsid w:val="00AF5B18"/>
    <w:rsid w:val="00AF6D3C"/>
    <w:rsid w:val="00AF72B4"/>
    <w:rsid w:val="00AF7484"/>
    <w:rsid w:val="00B018E3"/>
    <w:rsid w:val="00B01EDC"/>
    <w:rsid w:val="00B039CE"/>
    <w:rsid w:val="00B0479C"/>
    <w:rsid w:val="00B072AD"/>
    <w:rsid w:val="00B127B5"/>
    <w:rsid w:val="00B12B6A"/>
    <w:rsid w:val="00B12C74"/>
    <w:rsid w:val="00B140C1"/>
    <w:rsid w:val="00B146FC"/>
    <w:rsid w:val="00B158CB"/>
    <w:rsid w:val="00B16105"/>
    <w:rsid w:val="00B17038"/>
    <w:rsid w:val="00B20AB3"/>
    <w:rsid w:val="00B20DF2"/>
    <w:rsid w:val="00B21996"/>
    <w:rsid w:val="00B26366"/>
    <w:rsid w:val="00B32F74"/>
    <w:rsid w:val="00B33762"/>
    <w:rsid w:val="00B33EAC"/>
    <w:rsid w:val="00B341D0"/>
    <w:rsid w:val="00B35F3A"/>
    <w:rsid w:val="00B36984"/>
    <w:rsid w:val="00B4274A"/>
    <w:rsid w:val="00B43B05"/>
    <w:rsid w:val="00B445F0"/>
    <w:rsid w:val="00B4491E"/>
    <w:rsid w:val="00B45405"/>
    <w:rsid w:val="00B46105"/>
    <w:rsid w:val="00B46476"/>
    <w:rsid w:val="00B465BF"/>
    <w:rsid w:val="00B5027C"/>
    <w:rsid w:val="00B53726"/>
    <w:rsid w:val="00B5460F"/>
    <w:rsid w:val="00B54B32"/>
    <w:rsid w:val="00B54B6C"/>
    <w:rsid w:val="00B54D89"/>
    <w:rsid w:val="00B5543B"/>
    <w:rsid w:val="00B55861"/>
    <w:rsid w:val="00B55C42"/>
    <w:rsid w:val="00B56276"/>
    <w:rsid w:val="00B567C0"/>
    <w:rsid w:val="00B60DB0"/>
    <w:rsid w:val="00B62815"/>
    <w:rsid w:val="00B62891"/>
    <w:rsid w:val="00B630C1"/>
    <w:rsid w:val="00B63273"/>
    <w:rsid w:val="00B6353D"/>
    <w:rsid w:val="00B63A7D"/>
    <w:rsid w:val="00B6473A"/>
    <w:rsid w:val="00B65EC9"/>
    <w:rsid w:val="00B66902"/>
    <w:rsid w:val="00B7025B"/>
    <w:rsid w:val="00B702E6"/>
    <w:rsid w:val="00B70653"/>
    <w:rsid w:val="00B706D0"/>
    <w:rsid w:val="00B709E6"/>
    <w:rsid w:val="00B71540"/>
    <w:rsid w:val="00B71DC2"/>
    <w:rsid w:val="00B72A88"/>
    <w:rsid w:val="00B73144"/>
    <w:rsid w:val="00B73378"/>
    <w:rsid w:val="00B7544D"/>
    <w:rsid w:val="00B8013D"/>
    <w:rsid w:val="00B81306"/>
    <w:rsid w:val="00B81D1F"/>
    <w:rsid w:val="00B8379F"/>
    <w:rsid w:val="00B84A92"/>
    <w:rsid w:val="00B84F9E"/>
    <w:rsid w:val="00B870CB"/>
    <w:rsid w:val="00B9000E"/>
    <w:rsid w:val="00B92B72"/>
    <w:rsid w:val="00B9312F"/>
    <w:rsid w:val="00BA0AEF"/>
    <w:rsid w:val="00BA0E36"/>
    <w:rsid w:val="00BA12E7"/>
    <w:rsid w:val="00BA1557"/>
    <w:rsid w:val="00BA1DD9"/>
    <w:rsid w:val="00BA229B"/>
    <w:rsid w:val="00BA23BF"/>
    <w:rsid w:val="00BA2754"/>
    <w:rsid w:val="00BA3282"/>
    <w:rsid w:val="00BA709F"/>
    <w:rsid w:val="00BB1028"/>
    <w:rsid w:val="00BB2BF6"/>
    <w:rsid w:val="00BB620D"/>
    <w:rsid w:val="00BB7366"/>
    <w:rsid w:val="00BC19D5"/>
    <w:rsid w:val="00BC24F9"/>
    <w:rsid w:val="00BC3190"/>
    <w:rsid w:val="00BC3ACC"/>
    <w:rsid w:val="00BC3CD9"/>
    <w:rsid w:val="00BC4277"/>
    <w:rsid w:val="00BC779C"/>
    <w:rsid w:val="00BD254D"/>
    <w:rsid w:val="00BD2DC7"/>
    <w:rsid w:val="00BD373A"/>
    <w:rsid w:val="00BD4D7A"/>
    <w:rsid w:val="00BD6D44"/>
    <w:rsid w:val="00BD7699"/>
    <w:rsid w:val="00BE0E8C"/>
    <w:rsid w:val="00BE117F"/>
    <w:rsid w:val="00BE13A2"/>
    <w:rsid w:val="00BE235D"/>
    <w:rsid w:val="00BE43A7"/>
    <w:rsid w:val="00BE58CE"/>
    <w:rsid w:val="00BE65AA"/>
    <w:rsid w:val="00BF0BB5"/>
    <w:rsid w:val="00BF15FE"/>
    <w:rsid w:val="00BF1AB7"/>
    <w:rsid w:val="00BF2599"/>
    <w:rsid w:val="00BF3ED1"/>
    <w:rsid w:val="00BF4FDC"/>
    <w:rsid w:val="00BF5010"/>
    <w:rsid w:val="00BF58CE"/>
    <w:rsid w:val="00BF7C00"/>
    <w:rsid w:val="00BF7DA5"/>
    <w:rsid w:val="00C00C1F"/>
    <w:rsid w:val="00C011C7"/>
    <w:rsid w:val="00C02E5A"/>
    <w:rsid w:val="00C03520"/>
    <w:rsid w:val="00C04282"/>
    <w:rsid w:val="00C04DDC"/>
    <w:rsid w:val="00C0629D"/>
    <w:rsid w:val="00C06647"/>
    <w:rsid w:val="00C109CD"/>
    <w:rsid w:val="00C115B0"/>
    <w:rsid w:val="00C118EC"/>
    <w:rsid w:val="00C133D8"/>
    <w:rsid w:val="00C13C0C"/>
    <w:rsid w:val="00C13E0C"/>
    <w:rsid w:val="00C1542F"/>
    <w:rsid w:val="00C17627"/>
    <w:rsid w:val="00C20007"/>
    <w:rsid w:val="00C22CEB"/>
    <w:rsid w:val="00C22FA2"/>
    <w:rsid w:val="00C23811"/>
    <w:rsid w:val="00C24F68"/>
    <w:rsid w:val="00C24F7F"/>
    <w:rsid w:val="00C26784"/>
    <w:rsid w:val="00C26EBA"/>
    <w:rsid w:val="00C3114D"/>
    <w:rsid w:val="00C31195"/>
    <w:rsid w:val="00C31682"/>
    <w:rsid w:val="00C3277B"/>
    <w:rsid w:val="00C32CA7"/>
    <w:rsid w:val="00C330A4"/>
    <w:rsid w:val="00C34223"/>
    <w:rsid w:val="00C355D5"/>
    <w:rsid w:val="00C36F9F"/>
    <w:rsid w:val="00C406BE"/>
    <w:rsid w:val="00C408E1"/>
    <w:rsid w:val="00C432B0"/>
    <w:rsid w:val="00C43BBD"/>
    <w:rsid w:val="00C45EE6"/>
    <w:rsid w:val="00C460CE"/>
    <w:rsid w:val="00C46D07"/>
    <w:rsid w:val="00C50C49"/>
    <w:rsid w:val="00C511BA"/>
    <w:rsid w:val="00C51C4F"/>
    <w:rsid w:val="00C53346"/>
    <w:rsid w:val="00C54624"/>
    <w:rsid w:val="00C5496D"/>
    <w:rsid w:val="00C55356"/>
    <w:rsid w:val="00C569E5"/>
    <w:rsid w:val="00C60C9A"/>
    <w:rsid w:val="00C62437"/>
    <w:rsid w:val="00C63D63"/>
    <w:rsid w:val="00C64A3C"/>
    <w:rsid w:val="00C65299"/>
    <w:rsid w:val="00C66774"/>
    <w:rsid w:val="00C727E0"/>
    <w:rsid w:val="00C730C7"/>
    <w:rsid w:val="00C73739"/>
    <w:rsid w:val="00C74FE2"/>
    <w:rsid w:val="00C75507"/>
    <w:rsid w:val="00C75935"/>
    <w:rsid w:val="00C75C4D"/>
    <w:rsid w:val="00C80ACF"/>
    <w:rsid w:val="00C8200F"/>
    <w:rsid w:val="00C8228A"/>
    <w:rsid w:val="00C826EB"/>
    <w:rsid w:val="00C842C3"/>
    <w:rsid w:val="00C90B26"/>
    <w:rsid w:val="00C90F17"/>
    <w:rsid w:val="00C910D8"/>
    <w:rsid w:val="00C91165"/>
    <w:rsid w:val="00C917C8"/>
    <w:rsid w:val="00C919A3"/>
    <w:rsid w:val="00C91C03"/>
    <w:rsid w:val="00C92C8C"/>
    <w:rsid w:val="00C94478"/>
    <w:rsid w:val="00C9477D"/>
    <w:rsid w:val="00C94C15"/>
    <w:rsid w:val="00C94EC2"/>
    <w:rsid w:val="00C9583F"/>
    <w:rsid w:val="00C95B33"/>
    <w:rsid w:val="00C95B3B"/>
    <w:rsid w:val="00C9714E"/>
    <w:rsid w:val="00C979F2"/>
    <w:rsid w:val="00CA06B6"/>
    <w:rsid w:val="00CA3127"/>
    <w:rsid w:val="00CA3AA8"/>
    <w:rsid w:val="00CA409A"/>
    <w:rsid w:val="00CA4421"/>
    <w:rsid w:val="00CA4D05"/>
    <w:rsid w:val="00CA7D6C"/>
    <w:rsid w:val="00CB26F4"/>
    <w:rsid w:val="00CB2E5F"/>
    <w:rsid w:val="00CB5060"/>
    <w:rsid w:val="00CB56AF"/>
    <w:rsid w:val="00CC1DA3"/>
    <w:rsid w:val="00CC40FD"/>
    <w:rsid w:val="00CC651C"/>
    <w:rsid w:val="00CC7D83"/>
    <w:rsid w:val="00CD228F"/>
    <w:rsid w:val="00CD31DE"/>
    <w:rsid w:val="00CD41A8"/>
    <w:rsid w:val="00CD4375"/>
    <w:rsid w:val="00CD46EE"/>
    <w:rsid w:val="00CD4D79"/>
    <w:rsid w:val="00CD4F53"/>
    <w:rsid w:val="00CD57EF"/>
    <w:rsid w:val="00CD6ABC"/>
    <w:rsid w:val="00CD7205"/>
    <w:rsid w:val="00CE053B"/>
    <w:rsid w:val="00CE1617"/>
    <w:rsid w:val="00CE1AB1"/>
    <w:rsid w:val="00CE21D5"/>
    <w:rsid w:val="00CE42EA"/>
    <w:rsid w:val="00CE65F6"/>
    <w:rsid w:val="00CE798F"/>
    <w:rsid w:val="00CF21AE"/>
    <w:rsid w:val="00CF42DC"/>
    <w:rsid w:val="00CF535C"/>
    <w:rsid w:val="00CF63E8"/>
    <w:rsid w:val="00CF6E1A"/>
    <w:rsid w:val="00D00A32"/>
    <w:rsid w:val="00D016B7"/>
    <w:rsid w:val="00D018D3"/>
    <w:rsid w:val="00D01CB1"/>
    <w:rsid w:val="00D06BC5"/>
    <w:rsid w:val="00D075B7"/>
    <w:rsid w:val="00D07FB6"/>
    <w:rsid w:val="00D1015D"/>
    <w:rsid w:val="00D13B8C"/>
    <w:rsid w:val="00D144FA"/>
    <w:rsid w:val="00D14986"/>
    <w:rsid w:val="00D168B3"/>
    <w:rsid w:val="00D16AFA"/>
    <w:rsid w:val="00D179FE"/>
    <w:rsid w:val="00D20FA9"/>
    <w:rsid w:val="00D224C7"/>
    <w:rsid w:val="00D23220"/>
    <w:rsid w:val="00D242D2"/>
    <w:rsid w:val="00D243D7"/>
    <w:rsid w:val="00D24F5A"/>
    <w:rsid w:val="00D26263"/>
    <w:rsid w:val="00D31C8B"/>
    <w:rsid w:val="00D31FE8"/>
    <w:rsid w:val="00D32C8C"/>
    <w:rsid w:val="00D32CBC"/>
    <w:rsid w:val="00D33128"/>
    <w:rsid w:val="00D344B8"/>
    <w:rsid w:val="00D366DD"/>
    <w:rsid w:val="00D3718F"/>
    <w:rsid w:val="00D376E7"/>
    <w:rsid w:val="00D377C0"/>
    <w:rsid w:val="00D40793"/>
    <w:rsid w:val="00D40E25"/>
    <w:rsid w:val="00D42A8E"/>
    <w:rsid w:val="00D42B9D"/>
    <w:rsid w:val="00D43976"/>
    <w:rsid w:val="00D43A5D"/>
    <w:rsid w:val="00D46181"/>
    <w:rsid w:val="00D462EF"/>
    <w:rsid w:val="00D501B1"/>
    <w:rsid w:val="00D52F00"/>
    <w:rsid w:val="00D54A2E"/>
    <w:rsid w:val="00D56A40"/>
    <w:rsid w:val="00D57ACF"/>
    <w:rsid w:val="00D60A5C"/>
    <w:rsid w:val="00D6108C"/>
    <w:rsid w:val="00D61511"/>
    <w:rsid w:val="00D61C9B"/>
    <w:rsid w:val="00D62877"/>
    <w:rsid w:val="00D6301B"/>
    <w:rsid w:val="00D65DE5"/>
    <w:rsid w:val="00D66240"/>
    <w:rsid w:val="00D665EF"/>
    <w:rsid w:val="00D67682"/>
    <w:rsid w:val="00D70249"/>
    <w:rsid w:val="00D71922"/>
    <w:rsid w:val="00D722EE"/>
    <w:rsid w:val="00D734D3"/>
    <w:rsid w:val="00D75547"/>
    <w:rsid w:val="00D7574F"/>
    <w:rsid w:val="00D76BC8"/>
    <w:rsid w:val="00D770F0"/>
    <w:rsid w:val="00D77546"/>
    <w:rsid w:val="00D80C63"/>
    <w:rsid w:val="00D82266"/>
    <w:rsid w:val="00D823DD"/>
    <w:rsid w:val="00D835E9"/>
    <w:rsid w:val="00D84728"/>
    <w:rsid w:val="00D84EBE"/>
    <w:rsid w:val="00D86D6C"/>
    <w:rsid w:val="00D907A8"/>
    <w:rsid w:val="00D9096C"/>
    <w:rsid w:val="00D90A9B"/>
    <w:rsid w:val="00D90C11"/>
    <w:rsid w:val="00D90F94"/>
    <w:rsid w:val="00D917D5"/>
    <w:rsid w:val="00D919CA"/>
    <w:rsid w:val="00D9221D"/>
    <w:rsid w:val="00D94A93"/>
    <w:rsid w:val="00D9556C"/>
    <w:rsid w:val="00D96504"/>
    <w:rsid w:val="00D96F34"/>
    <w:rsid w:val="00D97A1C"/>
    <w:rsid w:val="00D97A58"/>
    <w:rsid w:val="00DA1642"/>
    <w:rsid w:val="00DA1BE0"/>
    <w:rsid w:val="00DA1F99"/>
    <w:rsid w:val="00DA2BA4"/>
    <w:rsid w:val="00DA30AE"/>
    <w:rsid w:val="00DA3373"/>
    <w:rsid w:val="00DA3909"/>
    <w:rsid w:val="00DA56D4"/>
    <w:rsid w:val="00DB0048"/>
    <w:rsid w:val="00DB095B"/>
    <w:rsid w:val="00DB174D"/>
    <w:rsid w:val="00DB2FD8"/>
    <w:rsid w:val="00DB5153"/>
    <w:rsid w:val="00DB51C6"/>
    <w:rsid w:val="00DB5668"/>
    <w:rsid w:val="00DB66C2"/>
    <w:rsid w:val="00DB6896"/>
    <w:rsid w:val="00DC07B8"/>
    <w:rsid w:val="00DC0B80"/>
    <w:rsid w:val="00DC12AE"/>
    <w:rsid w:val="00DC3F40"/>
    <w:rsid w:val="00DC4E28"/>
    <w:rsid w:val="00DC6142"/>
    <w:rsid w:val="00DC6849"/>
    <w:rsid w:val="00DC7273"/>
    <w:rsid w:val="00DC7B65"/>
    <w:rsid w:val="00DC7D6B"/>
    <w:rsid w:val="00DD0DE0"/>
    <w:rsid w:val="00DD39C4"/>
    <w:rsid w:val="00DD4119"/>
    <w:rsid w:val="00DD4C15"/>
    <w:rsid w:val="00DD5C81"/>
    <w:rsid w:val="00DD643D"/>
    <w:rsid w:val="00DD719F"/>
    <w:rsid w:val="00DD7341"/>
    <w:rsid w:val="00DD763D"/>
    <w:rsid w:val="00DE0943"/>
    <w:rsid w:val="00DE2F72"/>
    <w:rsid w:val="00DE3B64"/>
    <w:rsid w:val="00DE5528"/>
    <w:rsid w:val="00DE5D55"/>
    <w:rsid w:val="00DE5E92"/>
    <w:rsid w:val="00DE79EB"/>
    <w:rsid w:val="00DF097F"/>
    <w:rsid w:val="00DF0AB0"/>
    <w:rsid w:val="00DF20F7"/>
    <w:rsid w:val="00DF3602"/>
    <w:rsid w:val="00DF3900"/>
    <w:rsid w:val="00DF3B9F"/>
    <w:rsid w:val="00DF61D8"/>
    <w:rsid w:val="00E005AD"/>
    <w:rsid w:val="00E00B7F"/>
    <w:rsid w:val="00E01504"/>
    <w:rsid w:val="00E0275B"/>
    <w:rsid w:val="00E03A69"/>
    <w:rsid w:val="00E0735E"/>
    <w:rsid w:val="00E104A9"/>
    <w:rsid w:val="00E10CCA"/>
    <w:rsid w:val="00E1117D"/>
    <w:rsid w:val="00E136F6"/>
    <w:rsid w:val="00E15522"/>
    <w:rsid w:val="00E15C50"/>
    <w:rsid w:val="00E173D6"/>
    <w:rsid w:val="00E17C33"/>
    <w:rsid w:val="00E20A2C"/>
    <w:rsid w:val="00E229B2"/>
    <w:rsid w:val="00E2350A"/>
    <w:rsid w:val="00E23510"/>
    <w:rsid w:val="00E23965"/>
    <w:rsid w:val="00E27E02"/>
    <w:rsid w:val="00E3002B"/>
    <w:rsid w:val="00E3043C"/>
    <w:rsid w:val="00E30973"/>
    <w:rsid w:val="00E309AA"/>
    <w:rsid w:val="00E30FA1"/>
    <w:rsid w:val="00E327D7"/>
    <w:rsid w:val="00E32E6B"/>
    <w:rsid w:val="00E333AE"/>
    <w:rsid w:val="00E34C1D"/>
    <w:rsid w:val="00E36950"/>
    <w:rsid w:val="00E37C46"/>
    <w:rsid w:val="00E41C81"/>
    <w:rsid w:val="00E41D37"/>
    <w:rsid w:val="00E42C87"/>
    <w:rsid w:val="00E42CBE"/>
    <w:rsid w:val="00E43970"/>
    <w:rsid w:val="00E4484C"/>
    <w:rsid w:val="00E44E74"/>
    <w:rsid w:val="00E46903"/>
    <w:rsid w:val="00E47C4E"/>
    <w:rsid w:val="00E47CC7"/>
    <w:rsid w:val="00E5068B"/>
    <w:rsid w:val="00E509D8"/>
    <w:rsid w:val="00E50AB8"/>
    <w:rsid w:val="00E5157A"/>
    <w:rsid w:val="00E52DE5"/>
    <w:rsid w:val="00E535BE"/>
    <w:rsid w:val="00E548EC"/>
    <w:rsid w:val="00E5492E"/>
    <w:rsid w:val="00E55CEC"/>
    <w:rsid w:val="00E56333"/>
    <w:rsid w:val="00E56347"/>
    <w:rsid w:val="00E5767F"/>
    <w:rsid w:val="00E622AD"/>
    <w:rsid w:val="00E64FE1"/>
    <w:rsid w:val="00E65677"/>
    <w:rsid w:val="00E67B9B"/>
    <w:rsid w:val="00E71C2A"/>
    <w:rsid w:val="00E734C2"/>
    <w:rsid w:val="00E7433C"/>
    <w:rsid w:val="00E748D9"/>
    <w:rsid w:val="00E76A5C"/>
    <w:rsid w:val="00E76EB8"/>
    <w:rsid w:val="00E81E06"/>
    <w:rsid w:val="00E83400"/>
    <w:rsid w:val="00E83D21"/>
    <w:rsid w:val="00E84873"/>
    <w:rsid w:val="00E855B2"/>
    <w:rsid w:val="00E87928"/>
    <w:rsid w:val="00E87FF1"/>
    <w:rsid w:val="00E904F7"/>
    <w:rsid w:val="00E91AA7"/>
    <w:rsid w:val="00E92131"/>
    <w:rsid w:val="00E92892"/>
    <w:rsid w:val="00E96BEC"/>
    <w:rsid w:val="00EA0959"/>
    <w:rsid w:val="00EA0BFF"/>
    <w:rsid w:val="00EA2372"/>
    <w:rsid w:val="00EA3C61"/>
    <w:rsid w:val="00EA48DD"/>
    <w:rsid w:val="00EA7D2C"/>
    <w:rsid w:val="00EB0D8B"/>
    <w:rsid w:val="00EB2989"/>
    <w:rsid w:val="00EB34DA"/>
    <w:rsid w:val="00EB376A"/>
    <w:rsid w:val="00EB3CDE"/>
    <w:rsid w:val="00EB47ED"/>
    <w:rsid w:val="00EB4A9D"/>
    <w:rsid w:val="00EB50DD"/>
    <w:rsid w:val="00EB6055"/>
    <w:rsid w:val="00EB7E45"/>
    <w:rsid w:val="00EC02B7"/>
    <w:rsid w:val="00EC0801"/>
    <w:rsid w:val="00EC246F"/>
    <w:rsid w:val="00EC4AD4"/>
    <w:rsid w:val="00EC5717"/>
    <w:rsid w:val="00EC6B55"/>
    <w:rsid w:val="00EC7536"/>
    <w:rsid w:val="00EC7ED2"/>
    <w:rsid w:val="00ED1D1F"/>
    <w:rsid w:val="00ED1DB9"/>
    <w:rsid w:val="00ED1DE1"/>
    <w:rsid w:val="00ED2B85"/>
    <w:rsid w:val="00ED2F22"/>
    <w:rsid w:val="00ED2FF9"/>
    <w:rsid w:val="00ED419E"/>
    <w:rsid w:val="00ED4D5E"/>
    <w:rsid w:val="00EE01B8"/>
    <w:rsid w:val="00EE0711"/>
    <w:rsid w:val="00EE5CB3"/>
    <w:rsid w:val="00EE746E"/>
    <w:rsid w:val="00EF0257"/>
    <w:rsid w:val="00EF0E29"/>
    <w:rsid w:val="00EF30D8"/>
    <w:rsid w:val="00EF39A2"/>
    <w:rsid w:val="00EF4BC7"/>
    <w:rsid w:val="00EF4BE3"/>
    <w:rsid w:val="00EF64DB"/>
    <w:rsid w:val="00EF6C06"/>
    <w:rsid w:val="00EF712E"/>
    <w:rsid w:val="00F01BA5"/>
    <w:rsid w:val="00F02E0A"/>
    <w:rsid w:val="00F03319"/>
    <w:rsid w:val="00F040E5"/>
    <w:rsid w:val="00F04A8A"/>
    <w:rsid w:val="00F0556B"/>
    <w:rsid w:val="00F07324"/>
    <w:rsid w:val="00F1039E"/>
    <w:rsid w:val="00F10B2F"/>
    <w:rsid w:val="00F12040"/>
    <w:rsid w:val="00F126F7"/>
    <w:rsid w:val="00F12A90"/>
    <w:rsid w:val="00F13C8D"/>
    <w:rsid w:val="00F15932"/>
    <w:rsid w:val="00F16365"/>
    <w:rsid w:val="00F16B54"/>
    <w:rsid w:val="00F171B6"/>
    <w:rsid w:val="00F205D5"/>
    <w:rsid w:val="00F20873"/>
    <w:rsid w:val="00F212A7"/>
    <w:rsid w:val="00F252F7"/>
    <w:rsid w:val="00F255E7"/>
    <w:rsid w:val="00F25ADA"/>
    <w:rsid w:val="00F302BB"/>
    <w:rsid w:val="00F30EE8"/>
    <w:rsid w:val="00F31535"/>
    <w:rsid w:val="00F31748"/>
    <w:rsid w:val="00F33923"/>
    <w:rsid w:val="00F35678"/>
    <w:rsid w:val="00F35E4A"/>
    <w:rsid w:val="00F35F04"/>
    <w:rsid w:val="00F373C5"/>
    <w:rsid w:val="00F4005F"/>
    <w:rsid w:val="00F425FC"/>
    <w:rsid w:val="00F449A5"/>
    <w:rsid w:val="00F44AE2"/>
    <w:rsid w:val="00F45F16"/>
    <w:rsid w:val="00F472B0"/>
    <w:rsid w:val="00F5035C"/>
    <w:rsid w:val="00F510CB"/>
    <w:rsid w:val="00F53043"/>
    <w:rsid w:val="00F534BA"/>
    <w:rsid w:val="00F54E85"/>
    <w:rsid w:val="00F561E1"/>
    <w:rsid w:val="00F62999"/>
    <w:rsid w:val="00F63553"/>
    <w:rsid w:val="00F637E9"/>
    <w:rsid w:val="00F6458B"/>
    <w:rsid w:val="00F64991"/>
    <w:rsid w:val="00F65209"/>
    <w:rsid w:val="00F65E4A"/>
    <w:rsid w:val="00F67A1F"/>
    <w:rsid w:val="00F700AA"/>
    <w:rsid w:val="00F707B2"/>
    <w:rsid w:val="00F70943"/>
    <w:rsid w:val="00F70D38"/>
    <w:rsid w:val="00F71D6E"/>
    <w:rsid w:val="00F72254"/>
    <w:rsid w:val="00F73087"/>
    <w:rsid w:val="00F736F5"/>
    <w:rsid w:val="00F74723"/>
    <w:rsid w:val="00F7782F"/>
    <w:rsid w:val="00F801DA"/>
    <w:rsid w:val="00F8024C"/>
    <w:rsid w:val="00F81EAB"/>
    <w:rsid w:val="00F820D6"/>
    <w:rsid w:val="00F829E5"/>
    <w:rsid w:val="00F82A5B"/>
    <w:rsid w:val="00F852D4"/>
    <w:rsid w:val="00F8624C"/>
    <w:rsid w:val="00F8632D"/>
    <w:rsid w:val="00F9113D"/>
    <w:rsid w:val="00F916F2"/>
    <w:rsid w:val="00F93A75"/>
    <w:rsid w:val="00F94C3C"/>
    <w:rsid w:val="00F95356"/>
    <w:rsid w:val="00F9720E"/>
    <w:rsid w:val="00FA1C66"/>
    <w:rsid w:val="00FA24A0"/>
    <w:rsid w:val="00FA51BA"/>
    <w:rsid w:val="00FA51D4"/>
    <w:rsid w:val="00FA5AA0"/>
    <w:rsid w:val="00FA7A36"/>
    <w:rsid w:val="00FB0681"/>
    <w:rsid w:val="00FB1CAF"/>
    <w:rsid w:val="00FB1D56"/>
    <w:rsid w:val="00FB2F2C"/>
    <w:rsid w:val="00FB3275"/>
    <w:rsid w:val="00FB78CC"/>
    <w:rsid w:val="00FC0E74"/>
    <w:rsid w:val="00FC25A2"/>
    <w:rsid w:val="00FC4429"/>
    <w:rsid w:val="00FC454C"/>
    <w:rsid w:val="00FC54C5"/>
    <w:rsid w:val="00FC7045"/>
    <w:rsid w:val="00FD0217"/>
    <w:rsid w:val="00FD0528"/>
    <w:rsid w:val="00FD14CC"/>
    <w:rsid w:val="00FD18FA"/>
    <w:rsid w:val="00FD1B39"/>
    <w:rsid w:val="00FD5B53"/>
    <w:rsid w:val="00FD659C"/>
    <w:rsid w:val="00FD732F"/>
    <w:rsid w:val="00FE061E"/>
    <w:rsid w:val="00FE084B"/>
    <w:rsid w:val="00FE1CA8"/>
    <w:rsid w:val="00FE3796"/>
    <w:rsid w:val="00FE3AC2"/>
    <w:rsid w:val="00FE435C"/>
    <w:rsid w:val="00FE45AD"/>
    <w:rsid w:val="00FE768C"/>
    <w:rsid w:val="00FE7F8E"/>
    <w:rsid w:val="00FF0DCF"/>
    <w:rsid w:val="00FF3ACC"/>
    <w:rsid w:val="00FF5081"/>
    <w:rsid w:val="00FF6C48"/>
    <w:rsid w:val="00FF76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D94452"/>
  <w15:docId w15:val="{ED9DEF6E-1DD1-4D5C-AEB4-A2DFADBD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6ECB"/>
    <w:pPr>
      <w:overflowPunct w:val="0"/>
      <w:autoSpaceDE w:val="0"/>
      <w:autoSpaceDN w:val="0"/>
      <w:adjustRightInd w:val="0"/>
      <w:jc w:val="both"/>
      <w:textAlignment w:val="baseline"/>
    </w:pPr>
    <w:rPr>
      <w:rFonts w:ascii="Trebuchet MS" w:hAnsi="Trebuchet MS" w:cs="Arial"/>
      <w:bCs/>
      <w:kern w:val="32"/>
      <w:lang w:eastAsia="en-US"/>
    </w:rPr>
  </w:style>
  <w:style w:type="paragraph" w:styleId="Heading1">
    <w:name w:val="heading 1"/>
    <w:basedOn w:val="Normal"/>
    <w:next w:val="Normal"/>
    <w:link w:val="Heading1Char"/>
    <w:uiPriority w:val="9"/>
    <w:qFormat/>
    <w:rsid w:val="00AA0756"/>
    <w:pPr>
      <w:keepNext/>
      <w:numPr>
        <w:numId w:val="1"/>
      </w:numPr>
      <w:spacing w:before="240" w:after="60"/>
      <w:ind w:left="567" w:hanging="567"/>
      <w:textAlignment w:val="auto"/>
      <w:outlineLvl w:val="0"/>
    </w:pPr>
    <w:rPr>
      <w:rFonts w:cs="Times New Roman"/>
      <w:b/>
      <w:caps/>
      <w:color w:val="20539B"/>
    </w:rPr>
  </w:style>
  <w:style w:type="paragraph" w:styleId="Heading2">
    <w:name w:val="heading 2"/>
    <w:basedOn w:val="Heading1"/>
    <w:next w:val="Normal"/>
    <w:link w:val="Heading2Char"/>
    <w:uiPriority w:val="9"/>
    <w:qFormat/>
    <w:rsid w:val="00AA0756"/>
    <w:pPr>
      <w:numPr>
        <w:ilvl w:val="1"/>
      </w:numPr>
      <w:ind w:left="567" w:hanging="567"/>
      <w:outlineLvl w:val="1"/>
    </w:pPr>
    <w:rPr>
      <w:caps w:val="0"/>
    </w:rPr>
  </w:style>
  <w:style w:type="paragraph" w:styleId="Heading3">
    <w:name w:val="heading 3"/>
    <w:basedOn w:val="Heading2"/>
    <w:next w:val="Normal"/>
    <w:link w:val="Heading3Char"/>
    <w:qFormat/>
    <w:rsid w:val="0034648E"/>
    <w:pPr>
      <w:numPr>
        <w:ilvl w:val="2"/>
      </w:numPr>
      <w:outlineLvl w:val="2"/>
    </w:pPr>
  </w:style>
  <w:style w:type="paragraph" w:styleId="Heading5">
    <w:name w:val="heading 5"/>
    <w:basedOn w:val="Normal"/>
    <w:next w:val="Normal"/>
    <w:link w:val="Heading5Char"/>
    <w:qFormat/>
    <w:rsid w:val="0009346B"/>
    <w:pPr>
      <w:keepNext/>
      <w:overflowPunct/>
      <w:autoSpaceDE/>
      <w:autoSpaceDN/>
      <w:adjustRightInd/>
      <w:jc w:val="right"/>
      <w:textAlignment w:val="auto"/>
      <w:outlineLvl w:val="4"/>
    </w:pPr>
    <w:rPr>
      <w:rFonts w:ascii="Garamond" w:hAnsi="Garamond" w:cs="Times New Roman"/>
      <w:b/>
      <w:bCs w:val="0"/>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054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2054F"/>
    <w:pPr>
      <w:tabs>
        <w:tab w:val="center" w:pos="4320"/>
        <w:tab w:val="right" w:pos="8640"/>
      </w:tabs>
    </w:pPr>
  </w:style>
  <w:style w:type="paragraph" w:styleId="Footer">
    <w:name w:val="footer"/>
    <w:basedOn w:val="Normal"/>
    <w:link w:val="FooterChar"/>
    <w:uiPriority w:val="99"/>
    <w:rsid w:val="0032054F"/>
    <w:pPr>
      <w:tabs>
        <w:tab w:val="center" w:pos="4320"/>
        <w:tab w:val="right" w:pos="8640"/>
      </w:tabs>
    </w:pPr>
  </w:style>
  <w:style w:type="character" w:customStyle="1" w:styleId="EmailStyle181">
    <w:name w:val="EmailStyle181"/>
    <w:basedOn w:val="DefaultParagraphFont"/>
    <w:semiHidden/>
    <w:rsid w:val="00BC779C"/>
    <w:rPr>
      <w:rFonts w:ascii="Arial" w:hAnsi="Arial" w:cs="Arial"/>
      <w:color w:val="auto"/>
      <w:sz w:val="20"/>
      <w:szCs w:val="20"/>
    </w:rPr>
  </w:style>
  <w:style w:type="paragraph" w:styleId="BalloonText">
    <w:name w:val="Balloon Text"/>
    <w:basedOn w:val="Normal"/>
    <w:semiHidden/>
    <w:rsid w:val="00E2350A"/>
    <w:rPr>
      <w:rFonts w:ascii="Tahoma" w:hAnsi="Tahoma" w:cs="Tahoma"/>
      <w:sz w:val="16"/>
      <w:szCs w:val="16"/>
    </w:rPr>
  </w:style>
  <w:style w:type="paragraph" w:styleId="ListBullet">
    <w:name w:val="List Bullet"/>
    <w:basedOn w:val="Normal"/>
    <w:autoRedefine/>
    <w:rsid w:val="00E15522"/>
    <w:pPr>
      <w:overflowPunct/>
      <w:autoSpaceDE/>
      <w:autoSpaceDN/>
      <w:adjustRightInd/>
      <w:textAlignment w:val="auto"/>
    </w:pPr>
    <w:rPr>
      <w:b/>
      <w:bCs w:val="0"/>
      <w:kern w:val="0"/>
      <w:lang w:eastAsia="en-GB"/>
    </w:rPr>
  </w:style>
  <w:style w:type="character" w:customStyle="1" w:styleId="Heading1Char">
    <w:name w:val="Heading 1 Char"/>
    <w:basedOn w:val="DefaultParagraphFont"/>
    <w:link w:val="Heading1"/>
    <w:uiPriority w:val="9"/>
    <w:rsid w:val="00AA0756"/>
    <w:rPr>
      <w:rFonts w:ascii="Trebuchet MS" w:hAnsi="Trebuchet MS"/>
      <w:b/>
      <w:bCs/>
      <w:caps/>
      <w:color w:val="20539B"/>
      <w:kern w:val="32"/>
      <w:lang w:eastAsia="en-US"/>
    </w:rPr>
  </w:style>
  <w:style w:type="paragraph" w:styleId="Subtitle">
    <w:name w:val="Subtitle"/>
    <w:basedOn w:val="Normal"/>
    <w:next w:val="Normal"/>
    <w:link w:val="SubtitleChar"/>
    <w:uiPriority w:val="11"/>
    <w:rsid w:val="00926ECB"/>
    <w:pPr>
      <w:pBdr>
        <w:bottom w:val="single" w:sz="4" w:space="0" w:color="auto"/>
      </w:pBdr>
    </w:pPr>
    <w:rPr>
      <w:b/>
      <w:szCs w:val="24"/>
    </w:rPr>
  </w:style>
  <w:style w:type="character" w:customStyle="1" w:styleId="SubtitleChar">
    <w:name w:val="Subtitle Char"/>
    <w:basedOn w:val="DefaultParagraphFont"/>
    <w:link w:val="Subtitle"/>
    <w:uiPriority w:val="11"/>
    <w:rsid w:val="00926ECB"/>
    <w:rPr>
      <w:rFonts w:ascii="Trebuchet MS" w:hAnsi="Trebuchet MS" w:cs="Arial"/>
      <w:b/>
      <w:bCs/>
      <w:kern w:val="32"/>
      <w:szCs w:val="24"/>
      <w:lang w:eastAsia="en-US"/>
    </w:rPr>
  </w:style>
  <w:style w:type="paragraph" w:styleId="ListParagraph">
    <w:name w:val="List Paragraph"/>
    <w:basedOn w:val="Normal"/>
    <w:link w:val="ListParagraphChar"/>
    <w:uiPriority w:val="34"/>
    <w:qFormat/>
    <w:rsid w:val="005F0413"/>
    <w:pPr>
      <w:ind w:left="720"/>
    </w:pPr>
  </w:style>
  <w:style w:type="character" w:styleId="Hyperlink">
    <w:name w:val="Hyperlink"/>
    <w:basedOn w:val="DefaultParagraphFont"/>
    <w:uiPriority w:val="99"/>
    <w:unhideWhenUsed/>
    <w:rsid w:val="00490AFC"/>
    <w:rPr>
      <w:color w:val="0000FF"/>
      <w:u w:val="single"/>
    </w:rPr>
  </w:style>
  <w:style w:type="character" w:customStyle="1" w:styleId="FooterChar">
    <w:name w:val="Footer Char"/>
    <w:basedOn w:val="DefaultParagraphFont"/>
    <w:link w:val="Footer"/>
    <w:uiPriority w:val="99"/>
    <w:rsid w:val="00556AC4"/>
    <w:rPr>
      <w:rFonts w:ascii="Trebuchet MS" w:hAnsi="Trebuchet MS" w:cs="Arial"/>
      <w:bCs/>
      <w:kern w:val="32"/>
      <w:sz w:val="22"/>
      <w:szCs w:val="22"/>
      <w:lang w:eastAsia="en-US"/>
    </w:rPr>
  </w:style>
  <w:style w:type="paragraph" w:styleId="TOCHeading">
    <w:name w:val="TOC Heading"/>
    <w:basedOn w:val="Heading1"/>
    <w:next w:val="Normal"/>
    <w:uiPriority w:val="39"/>
    <w:rsid w:val="00FF5081"/>
    <w:pPr>
      <w:keepLines/>
      <w:overflowPunct/>
      <w:autoSpaceDE/>
      <w:autoSpaceDN/>
      <w:adjustRightInd/>
      <w:spacing w:before="480" w:after="0" w:line="276" w:lineRule="auto"/>
      <w:outlineLvl w:val="9"/>
    </w:pPr>
    <w:rPr>
      <w:rFonts w:ascii="Cambria" w:hAnsi="Cambria"/>
      <w:color w:val="365F91"/>
      <w:kern w:val="0"/>
      <w:sz w:val="28"/>
      <w:szCs w:val="28"/>
      <w:lang w:val="en-US"/>
    </w:rPr>
  </w:style>
  <w:style w:type="paragraph" w:styleId="TOC1">
    <w:name w:val="toc 1"/>
    <w:basedOn w:val="Normal"/>
    <w:next w:val="Normal"/>
    <w:autoRedefine/>
    <w:uiPriority w:val="39"/>
    <w:unhideWhenUsed/>
    <w:rsid w:val="00C432B0"/>
    <w:pPr>
      <w:tabs>
        <w:tab w:val="left" w:pos="851"/>
        <w:tab w:val="right" w:leader="dot" w:pos="9628"/>
      </w:tabs>
      <w:spacing w:before="80" w:after="80"/>
    </w:pPr>
    <w:rPr>
      <w:rFonts w:cs="Times New Roman"/>
      <w:b/>
    </w:rPr>
  </w:style>
  <w:style w:type="paragraph" w:styleId="TOC2">
    <w:name w:val="toc 2"/>
    <w:basedOn w:val="Normal"/>
    <w:next w:val="Normal"/>
    <w:autoRedefine/>
    <w:uiPriority w:val="39"/>
    <w:unhideWhenUsed/>
    <w:qFormat/>
    <w:rsid w:val="00C432B0"/>
    <w:pPr>
      <w:tabs>
        <w:tab w:val="left" w:pos="1134"/>
        <w:tab w:val="right" w:leader="dot" w:pos="9628"/>
      </w:tabs>
      <w:spacing w:after="80"/>
      <w:ind w:left="221"/>
    </w:pPr>
    <w:rPr>
      <w:rFonts w:cs="Times New Roman"/>
      <w:bCs w:val="0"/>
      <w:iCs/>
    </w:rPr>
  </w:style>
  <w:style w:type="paragraph" w:styleId="TOC3">
    <w:name w:val="toc 3"/>
    <w:basedOn w:val="Normal"/>
    <w:next w:val="Normal"/>
    <w:autoRedefine/>
    <w:uiPriority w:val="39"/>
    <w:unhideWhenUsed/>
    <w:qFormat/>
    <w:rsid w:val="00C432B0"/>
    <w:pPr>
      <w:tabs>
        <w:tab w:val="left" w:pos="1418"/>
        <w:tab w:val="right" w:leader="dot" w:pos="9628"/>
      </w:tabs>
      <w:ind w:left="1418"/>
    </w:pPr>
    <w:rPr>
      <w:rFonts w:cs="Times New Roman"/>
      <w:bCs w:val="0"/>
    </w:rPr>
  </w:style>
  <w:style w:type="paragraph" w:styleId="NoSpacing">
    <w:name w:val="No Spacing"/>
    <w:next w:val="Heading2"/>
    <w:uiPriority w:val="1"/>
    <w:qFormat/>
    <w:rsid w:val="00FF5081"/>
    <w:pPr>
      <w:overflowPunct w:val="0"/>
      <w:autoSpaceDE w:val="0"/>
      <w:autoSpaceDN w:val="0"/>
      <w:adjustRightInd w:val="0"/>
      <w:textAlignment w:val="baseline"/>
    </w:pPr>
    <w:rPr>
      <w:rFonts w:ascii="Trebuchet MS" w:hAnsi="Trebuchet MS" w:cs="Arial"/>
      <w:bCs/>
      <w:kern w:val="32"/>
      <w:sz w:val="22"/>
      <w:szCs w:val="22"/>
      <w:lang w:eastAsia="en-US"/>
    </w:rPr>
  </w:style>
  <w:style w:type="paragraph" w:styleId="Title">
    <w:name w:val="Title"/>
    <w:basedOn w:val="Normal"/>
    <w:next w:val="Normal"/>
    <w:link w:val="TitleChar"/>
    <w:uiPriority w:val="10"/>
    <w:qFormat/>
    <w:rsid w:val="00846F84"/>
    <w:pPr>
      <w:pBdr>
        <w:bottom w:val="single" w:sz="4" w:space="1" w:color="auto"/>
      </w:pBdr>
    </w:pPr>
    <w:rPr>
      <w:b/>
      <w:caps/>
      <w:sz w:val="22"/>
      <w:szCs w:val="24"/>
    </w:rPr>
  </w:style>
  <w:style w:type="character" w:customStyle="1" w:styleId="Heading2Char">
    <w:name w:val="Heading 2 Char"/>
    <w:basedOn w:val="DefaultParagraphFont"/>
    <w:link w:val="Heading2"/>
    <w:uiPriority w:val="9"/>
    <w:rsid w:val="00AA0756"/>
    <w:rPr>
      <w:rFonts w:ascii="Trebuchet MS" w:hAnsi="Trebuchet MS"/>
      <w:b/>
      <w:bCs/>
      <w:color w:val="20539B"/>
      <w:kern w:val="32"/>
      <w:lang w:eastAsia="en-US"/>
    </w:rPr>
  </w:style>
  <w:style w:type="character" w:customStyle="1" w:styleId="TitleChar">
    <w:name w:val="Title Char"/>
    <w:basedOn w:val="DefaultParagraphFont"/>
    <w:link w:val="Title"/>
    <w:uiPriority w:val="10"/>
    <w:rsid w:val="00846F84"/>
    <w:rPr>
      <w:rFonts w:ascii="Trebuchet MS" w:hAnsi="Trebuchet MS" w:cs="Arial"/>
      <w:b/>
      <w:bCs/>
      <w:caps/>
      <w:kern w:val="32"/>
      <w:sz w:val="22"/>
      <w:szCs w:val="24"/>
      <w:lang w:eastAsia="en-US"/>
    </w:rPr>
  </w:style>
  <w:style w:type="paragraph" w:styleId="NormalWeb">
    <w:name w:val="Normal (Web)"/>
    <w:basedOn w:val="Normal"/>
    <w:uiPriority w:val="99"/>
    <w:unhideWhenUsed/>
    <w:rsid w:val="00472DB2"/>
    <w:pPr>
      <w:overflowPunct/>
      <w:autoSpaceDE/>
      <w:autoSpaceDN/>
      <w:adjustRightInd/>
      <w:spacing w:before="100" w:beforeAutospacing="1" w:after="100" w:afterAutospacing="1"/>
      <w:textAlignment w:val="auto"/>
    </w:pPr>
    <w:rPr>
      <w:rFonts w:ascii="Times New Roman" w:hAnsi="Times New Roman" w:cs="Times New Roman"/>
      <w:bCs w:val="0"/>
      <w:kern w:val="0"/>
      <w:sz w:val="24"/>
      <w:szCs w:val="24"/>
      <w:lang w:eastAsia="en-GB"/>
    </w:rPr>
  </w:style>
  <w:style w:type="character" w:styleId="Strong">
    <w:name w:val="Strong"/>
    <w:rsid w:val="00926ECB"/>
    <w:rPr>
      <w:b/>
      <w:sz w:val="20"/>
      <w:szCs w:val="20"/>
    </w:rPr>
  </w:style>
  <w:style w:type="character" w:styleId="CommentReference">
    <w:name w:val="annotation reference"/>
    <w:basedOn w:val="DefaultParagraphFont"/>
    <w:semiHidden/>
    <w:rsid w:val="00152C12"/>
    <w:rPr>
      <w:sz w:val="16"/>
      <w:szCs w:val="16"/>
    </w:rPr>
  </w:style>
  <w:style w:type="paragraph" w:styleId="CommentText">
    <w:name w:val="annotation text"/>
    <w:basedOn w:val="Normal"/>
    <w:semiHidden/>
    <w:rsid w:val="00152C12"/>
  </w:style>
  <w:style w:type="paragraph" w:styleId="CommentSubject">
    <w:name w:val="annotation subject"/>
    <w:basedOn w:val="CommentText"/>
    <w:next w:val="CommentText"/>
    <w:semiHidden/>
    <w:rsid w:val="00152C12"/>
    <w:rPr>
      <w:b/>
    </w:rPr>
  </w:style>
  <w:style w:type="paragraph" w:styleId="DocumentMap">
    <w:name w:val="Document Map"/>
    <w:basedOn w:val="Normal"/>
    <w:semiHidden/>
    <w:rsid w:val="004D0C70"/>
    <w:pPr>
      <w:shd w:val="clear" w:color="auto" w:fill="000080"/>
    </w:pPr>
    <w:rPr>
      <w:rFonts w:ascii="Tahoma" w:hAnsi="Tahoma" w:cs="Tahoma"/>
    </w:rPr>
  </w:style>
  <w:style w:type="character" w:customStyle="1" w:styleId="Heading3Char">
    <w:name w:val="Heading 3 Char"/>
    <w:basedOn w:val="DefaultParagraphFont"/>
    <w:link w:val="Heading3"/>
    <w:rsid w:val="0034648E"/>
    <w:rPr>
      <w:rFonts w:ascii="Trebuchet MS" w:hAnsi="Trebuchet MS"/>
      <w:b/>
      <w:bCs/>
      <w:color w:val="20539B"/>
      <w:kern w:val="32"/>
      <w:lang w:eastAsia="en-US"/>
    </w:rPr>
  </w:style>
  <w:style w:type="paragraph" w:styleId="TOC4">
    <w:name w:val="toc 4"/>
    <w:basedOn w:val="Normal"/>
    <w:next w:val="Normal"/>
    <w:autoRedefine/>
    <w:semiHidden/>
    <w:rsid w:val="0016054F"/>
    <w:pPr>
      <w:ind w:left="660"/>
    </w:pPr>
    <w:rPr>
      <w:rFonts w:ascii="Times New Roman" w:hAnsi="Times New Roman" w:cs="Times New Roman"/>
      <w:bCs w:val="0"/>
    </w:rPr>
  </w:style>
  <w:style w:type="paragraph" w:styleId="TOC5">
    <w:name w:val="toc 5"/>
    <w:basedOn w:val="Normal"/>
    <w:next w:val="Normal"/>
    <w:autoRedefine/>
    <w:semiHidden/>
    <w:rsid w:val="0016054F"/>
    <w:pPr>
      <w:ind w:left="880"/>
    </w:pPr>
    <w:rPr>
      <w:rFonts w:ascii="Times New Roman" w:hAnsi="Times New Roman" w:cs="Times New Roman"/>
      <w:bCs w:val="0"/>
    </w:rPr>
  </w:style>
  <w:style w:type="paragraph" w:styleId="TOC6">
    <w:name w:val="toc 6"/>
    <w:basedOn w:val="Normal"/>
    <w:next w:val="Normal"/>
    <w:autoRedefine/>
    <w:semiHidden/>
    <w:rsid w:val="0016054F"/>
    <w:pPr>
      <w:ind w:left="1100"/>
    </w:pPr>
    <w:rPr>
      <w:rFonts w:ascii="Times New Roman" w:hAnsi="Times New Roman" w:cs="Times New Roman"/>
      <w:bCs w:val="0"/>
    </w:rPr>
  </w:style>
  <w:style w:type="paragraph" w:styleId="TOC7">
    <w:name w:val="toc 7"/>
    <w:basedOn w:val="Normal"/>
    <w:next w:val="Normal"/>
    <w:autoRedefine/>
    <w:semiHidden/>
    <w:rsid w:val="0016054F"/>
    <w:pPr>
      <w:ind w:left="1320"/>
    </w:pPr>
    <w:rPr>
      <w:rFonts w:ascii="Times New Roman" w:hAnsi="Times New Roman" w:cs="Times New Roman"/>
      <w:bCs w:val="0"/>
    </w:rPr>
  </w:style>
  <w:style w:type="paragraph" w:styleId="TOC8">
    <w:name w:val="toc 8"/>
    <w:basedOn w:val="Normal"/>
    <w:next w:val="Normal"/>
    <w:autoRedefine/>
    <w:semiHidden/>
    <w:rsid w:val="0016054F"/>
    <w:pPr>
      <w:ind w:left="1540"/>
    </w:pPr>
    <w:rPr>
      <w:rFonts w:ascii="Times New Roman" w:hAnsi="Times New Roman" w:cs="Times New Roman"/>
      <w:bCs w:val="0"/>
    </w:rPr>
  </w:style>
  <w:style w:type="paragraph" w:styleId="TOC9">
    <w:name w:val="toc 9"/>
    <w:basedOn w:val="Normal"/>
    <w:next w:val="Normal"/>
    <w:autoRedefine/>
    <w:semiHidden/>
    <w:rsid w:val="0016054F"/>
    <w:pPr>
      <w:ind w:left="1760"/>
    </w:pPr>
    <w:rPr>
      <w:rFonts w:ascii="Times New Roman" w:hAnsi="Times New Roman" w:cs="Times New Roman"/>
      <w:bCs w:val="0"/>
    </w:rPr>
  </w:style>
  <w:style w:type="paragraph" w:customStyle="1" w:styleId="Char">
    <w:name w:val="Char"/>
    <w:basedOn w:val="Normal"/>
    <w:rsid w:val="005203EE"/>
    <w:pPr>
      <w:overflowPunct/>
      <w:autoSpaceDE/>
      <w:autoSpaceDN/>
      <w:adjustRightInd/>
      <w:spacing w:after="160" w:line="240" w:lineRule="exact"/>
      <w:textAlignment w:val="auto"/>
    </w:pPr>
    <w:rPr>
      <w:rFonts w:ascii="Tahoma" w:hAnsi="Tahoma" w:cs="Mangal"/>
      <w:bCs w:val="0"/>
      <w:kern w:val="0"/>
      <w:lang w:val="en-US"/>
    </w:rPr>
  </w:style>
  <w:style w:type="numbering" w:customStyle="1" w:styleId="Style1">
    <w:name w:val="Style1"/>
    <w:uiPriority w:val="99"/>
    <w:rsid w:val="000A04E6"/>
    <w:pPr>
      <w:numPr>
        <w:numId w:val="2"/>
      </w:numPr>
    </w:pPr>
  </w:style>
  <w:style w:type="paragraph" w:customStyle="1" w:styleId="Bulletlevel1">
    <w:name w:val="Bullet level 1"/>
    <w:basedOn w:val="ListParagraph"/>
    <w:link w:val="Bulletlevel1Char"/>
    <w:qFormat/>
    <w:rsid w:val="001E5CE5"/>
    <w:pPr>
      <w:numPr>
        <w:numId w:val="4"/>
      </w:numPr>
    </w:pPr>
  </w:style>
  <w:style w:type="paragraph" w:customStyle="1" w:styleId="Bulletlevel2">
    <w:name w:val="Bullet level 2"/>
    <w:basedOn w:val="ListParagraph"/>
    <w:link w:val="Bulletlevel2Char"/>
    <w:qFormat/>
    <w:rsid w:val="001E5CE5"/>
    <w:pPr>
      <w:numPr>
        <w:ilvl w:val="1"/>
        <w:numId w:val="4"/>
      </w:numPr>
    </w:pPr>
  </w:style>
  <w:style w:type="character" w:customStyle="1" w:styleId="ListParagraphChar">
    <w:name w:val="List Paragraph Char"/>
    <w:basedOn w:val="DefaultParagraphFont"/>
    <w:link w:val="ListParagraph"/>
    <w:uiPriority w:val="34"/>
    <w:rsid w:val="001E5CE5"/>
    <w:rPr>
      <w:rFonts w:ascii="Trebuchet MS" w:hAnsi="Trebuchet MS" w:cs="Arial"/>
      <w:bCs/>
      <w:kern w:val="32"/>
      <w:lang w:eastAsia="en-US"/>
    </w:rPr>
  </w:style>
  <w:style w:type="character" w:customStyle="1" w:styleId="Bulletlevel1Char">
    <w:name w:val="Bullet level 1 Char"/>
    <w:basedOn w:val="ListParagraphChar"/>
    <w:link w:val="Bulletlevel1"/>
    <w:rsid w:val="001E5CE5"/>
    <w:rPr>
      <w:rFonts w:ascii="Trebuchet MS" w:hAnsi="Trebuchet MS" w:cs="Arial"/>
      <w:bCs/>
      <w:kern w:val="32"/>
      <w:lang w:eastAsia="en-US"/>
    </w:rPr>
  </w:style>
  <w:style w:type="paragraph" w:customStyle="1" w:styleId="Numberedlist">
    <w:name w:val="Numbered list"/>
    <w:basedOn w:val="ListParagraph"/>
    <w:link w:val="NumberedlistChar"/>
    <w:qFormat/>
    <w:rsid w:val="001E5CE5"/>
    <w:pPr>
      <w:numPr>
        <w:numId w:val="3"/>
      </w:numPr>
    </w:pPr>
  </w:style>
  <w:style w:type="character" w:customStyle="1" w:styleId="Bulletlevel2Char">
    <w:name w:val="Bullet level 2 Char"/>
    <w:basedOn w:val="ListParagraphChar"/>
    <w:link w:val="Bulletlevel2"/>
    <w:rsid w:val="001E5CE5"/>
    <w:rPr>
      <w:rFonts w:ascii="Trebuchet MS" w:hAnsi="Trebuchet MS" w:cs="Arial"/>
      <w:bCs/>
      <w:kern w:val="32"/>
      <w:lang w:eastAsia="en-US"/>
    </w:rPr>
  </w:style>
  <w:style w:type="character" w:styleId="SubtleEmphasis">
    <w:name w:val="Subtle Emphasis"/>
    <w:basedOn w:val="DefaultParagraphFont"/>
    <w:uiPriority w:val="19"/>
    <w:rsid w:val="002C2395"/>
    <w:rPr>
      <w:i/>
      <w:iCs/>
      <w:color w:val="808080" w:themeColor="text1" w:themeTint="7F"/>
    </w:rPr>
  </w:style>
  <w:style w:type="character" w:customStyle="1" w:styleId="NumberedlistChar">
    <w:name w:val="Numbered list Char"/>
    <w:basedOn w:val="ListParagraphChar"/>
    <w:link w:val="Numberedlist"/>
    <w:rsid w:val="001E5CE5"/>
    <w:rPr>
      <w:rFonts w:ascii="Trebuchet MS" w:hAnsi="Trebuchet MS" w:cs="Arial"/>
      <w:bCs/>
      <w:kern w:val="32"/>
      <w:lang w:eastAsia="en-US"/>
    </w:rPr>
  </w:style>
  <w:style w:type="character" w:styleId="Emphasis">
    <w:name w:val="Emphasis"/>
    <w:uiPriority w:val="20"/>
    <w:qFormat/>
    <w:rsid w:val="002C2395"/>
    <w:rPr>
      <w:i/>
    </w:rPr>
  </w:style>
  <w:style w:type="paragraph" w:customStyle="1" w:styleId="Grey">
    <w:name w:val="Grey"/>
    <w:basedOn w:val="Normal"/>
    <w:link w:val="GreyChar"/>
    <w:qFormat/>
    <w:rsid w:val="002C2395"/>
    <w:rPr>
      <w:color w:val="595959" w:themeColor="text1" w:themeTint="A6"/>
    </w:rPr>
  </w:style>
  <w:style w:type="paragraph" w:styleId="Quote">
    <w:name w:val="Quote"/>
    <w:basedOn w:val="Normal"/>
    <w:next w:val="Normal"/>
    <w:link w:val="QuoteChar"/>
    <w:uiPriority w:val="29"/>
    <w:rsid w:val="002C2395"/>
    <w:rPr>
      <w:i/>
      <w:iCs/>
      <w:color w:val="000000" w:themeColor="text1"/>
    </w:rPr>
  </w:style>
  <w:style w:type="character" w:customStyle="1" w:styleId="GreyChar">
    <w:name w:val="Grey Char"/>
    <w:basedOn w:val="DefaultParagraphFont"/>
    <w:link w:val="Grey"/>
    <w:rsid w:val="002C2395"/>
    <w:rPr>
      <w:rFonts w:ascii="Trebuchet MS" w:hAnsi="Trebuchet MS" w:cs="Arial"/>
      <w:bCs/>
      <w:color w:val="595959" w:themeColor="text1" w:themeTint="A6"/>
      <w:kern w:val="32"/>
      <w:lang w:eastAsia="en-US"/>
    </w:rPr>
  </w:style>
  <w:style w:type="character" w:customStyle="1" w:styleId="QuoteChar">
    <w:name w:val="Quote Char"/>
    <w:basedOn w:val="DefaultParagraphFont"/>
    <w:link w:val="Quote"/>
    <w:uiPriority w:val="29"/>
    <w:rsid w:val="002C2395"/>
    <w:rPr>
      <w:rFonts w:ascii="Trebuchet MS" w:hAnsi="Trebuchet MS" w:cs="Arial"/>
      <w:bCs/>
      <w:i/>
      <w:iCs/>
      <w:color w:val="000000" w:themeColor="text1"/>
      <w:kern w:val="32"/>
      <w:lang w:eastAsia="en-US"/>
    </w:rPr>
  </w:style>
  <w:style w:type="paragraph" w:customStyle="1" w:styleId="Bluebold">
    <w:name w:val="Blue bold"/>
    <w:basedOn w:val="Normal"/>
    <w:link w:val="BlueboldChar"/>
    <w:qFormat/>
    <w:rsid w:val="002C2395"/>
    <w:rPr>
      <w:b/>
      <w:color w:val="20539B"/>
    </w:rPr>
  </w:style>
  <w:style w:type="paragraph" w:customStyle="1" w:styleId="alphalist">
    <w:name w:val="alpha list"/>
    <w:basedOn w:val="Normal"/>
    <w:link w:val="alphalistChar"/>
    <w:qFormat/>
    <w:rsid w:val="002C2395"/>
    <w:pPr>
      <w:numPr>
        <w:numId w:val="5"/>
      </w:numPr>
      <w:jc w:val="left"/>
    </w:pPr>
    <w:rPr>
      <w:rFonts w:eastAsia="Calibri"/>
    </w:rPr>
  </w:style>
  <w:style w:type="character" w:customStyle="1" w:styleId="BlueboldChar">
    <w:name w:val="Blue bold Char"/>
    <w:basedOn w:val="DefaultParagraphFont"/>
    <w:link w:val="Bluebold"/>
    <w:rsid w:val="002C2395"/>
    <w:rPr>
      <w:rFonts w:ascii="Trebuchet MS" w:hAnsi="Trebuchet MS" w:cs="Arial"/>
      <w:b/>
      <w:bCs/>
      <w:color w:val="20539B"/>
      <w:kern w:val="32"/>
      <w:lang w:eastAsia="en-US"/>
    </w:rPr>
  </w:style>
  <w:style w:type="character" w:customStyle="1" w:styleId="alphalistChar">
    <w:name w:val="alpha list Char"/>
    <w:basedOn w:val="DefaultParagraphFont"/>
    <w:link w:val="alphalist"/>
    <w:rsid w:val="002C2395"/>
    <w:rPr>
      <w:rFonts w:ascii="Trebuchet MS" w:eastAsia="Calibri" w:hAnsi="Trebuchet MS" w:cs="Arial"/>
      <w:bCs/>
      <w:kern w:val="32"/>
      <w:lang w:eastAsia="en-US"/>
    </w:rPr>
  </w:style>
  <w:style w:type="paragraph" w:styleId="Caption">
    <w:name w:val="caption"/>
    <w:basedOn w:val="Normal"/>
    <w:next w:val="Normal"/>
    <w:uiPriority w:val="35"/>
    <w:unhideWhenUsed/>
    <w:qFormat/>
    <w:rsid w:val="002C75E3"/>
    <w:pPr>
      <w:spacing w:after="200"/>
    </w:pPr>
    <w:rPr>
      <w:b/>
      <w:bCs w:val="0"/>
      <w:color w:val="4F81BD" w:themeColor="accent1"/>
      <w:sz w:val="18"/>
      <w:szCs w:val="18"/>
    </w:rPr>
  </w:style>
  <w:style w:type="table" w:styleId="LightList-Accent1">
    <w:name w:val="Light List Accent 1"/>
    <w:basedOn w:val="TableNormal"/>
    <w:uiPriority w:val="61"/>
    <w:rsid w:val="002C75E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Romannumberals">
    <w:name w:val="Roman numberals"/>
    <w:basedOn w:val="alphalist"/>
    <w:link w:val="RomannumberalsChar"/>
    <w:qFormat/>
    <w:rsid w:val="00464627"/>
    <w:pPr>
      <w:numPr>
        <w:numId w:val="10"/>
      </w:numPr>
    </w:pPr>
  </w:style>
  <w:style w:type="paragraph" w:customStyle="1" w:styleId="Quotations">
    <w:name w:val="Quotations"/>
    <w:basedOn w:val="Normal"/>
    <w:link w:val="QuotationsChar"/>
    <w:qFormat/>
    <w:rsid w:val="00196677"/>
    <w:pPr>
      <w:shd w:val="clear" w:color="auto" w:fill="D9D9D9" w:themeFill="background1" w:themeFillShade="D9"/>
    </w:pPr>
    <w:rPr>
      <w:i/>
    </w:rPr>
  </w:style>
  <w:style w:type="character" w:customStyle="1" w:styleId="RomannumberalsChar">
    <w:name w:val="Roman numberals Char"/>
    <w:basedOn w:val="alphalistChar"/>
    <w:link w:val="Romannumberals"/>
    <w:rsid w:val="00464627"/>
    <w:rPr>
      <w:rFonts w:ascii="Trebuchet MS" w:eastAsia="Calibri" w:hAnsi="Trebuchet MS" w:cs="Arial"/>
      <w:bCs/>
      <w:kern w:val="32"/>
      <w:lang w:eastAsia="en-US"/>
    </w:rPr>
  </w:style>
  <w:style w:type="paragraph" w:customStyle="1" w:styleId="Bold">
    <w:name w:val="Bold"/>
    <w:basedOn w:val="Normal"/>
    <w:link w:val="BoldChar"/>
    <w:qFormat/>
    <w:rsid w:val="00196677"/>
    <w:rPr>
      <w:b/>
    </w:rPr>
  </w:style>
  <w:style w:type="character" w:customStyle="1" w:styleId="QuotationsChar">
    <w:name w:val="Quotations Char"/>
    <w:basedOn w:val="DefaultParagraphFont"/>
    <w:link w:val="Quotations"/>
    <w:rsid w:val="00196677"/>
    <w:rPr>
      <w:rFonts w:ascii="Trebuchet MS" w:hAnsi="Trebuchet MS" w:cs="Arial"/>
      <w:bCs/>
      <w:i/>
      <w:kern w:val="32"/>
      <w:shd w:val="clear" w:color="auto" w:fill="D9D9D9" w:themeFill="background1" w:themeFillShade="D9"/>
      <w:lang w:eastAsia="en-US"/>
    </w:rPr>
  </w:style>
  <w:style w:type="character" w:customStyle="1" w:styleId="BoldChar">
    <w:name w:val="Bold Char"/>
    <w:basedOn w:val="DefaultParagraphFont"/>
    <w:link w:val="Bold"/>
    <w:rsid w:val="00196677"/>
    <w:rPr>
      <w:rFonts w:ascii="Trebuchet MS" w:hAnsi="Trebuchet MS" w:cs="Arial"/>
      <w:b/>
      <w:bCs/>
      <w:kern w:val="32"/>
      <w:lang w:eastAsia="en-US"/>
    </w:rPr>
  </w:style>
  <w:style w:type="character" w:customStyle="1" w:styleId="Heading5Char">
    <w:name w:val="Heading 5 Char"/>
    <w:basedOn w:val="DefaultParagraphFont"/>
    <w:link w:val="Heading5"/>
    <w:rsid w:val="0009346B"/>
    <w:rPr>
      <w:rFonts w:ascii="Garamond" w:hAnsi="Garamond"/>
      <w:b/>
      <w:sz w:val="24"/>
      <w:szCs w:val="24"/>
      <w:lang w:eastAsia="en-US"/>
    </w:rPr>
  </w:style>
  <w:style w:type="paragraph" w:styleId="BodyText3">
    <w:name w:val="Body Text 3"/>
    <w:basedOn w:val="Normal"/>
    <w:link w:val="BodyText3Char"/>
    <w:rsid w:val="0009346B"/>
    <w:pPr>
      <w:jc w:val="left"/>
    </w:pPr>
    <w:rPr>
      <w:rFonts w:ascii="Arial" w:hAnsi="Arial" w:cs="Times New Roman"/>
      <w:bCs w:val="0"/>
      <w:kern w:val="0"/>
      <w:sz w:val="18"/>
      <w:lang w:val="en-US"/>
    </w:rPr>
  </w:style>
  <w:style w:type="character" w:customStyle="1" w:styleId="BodyText3Char">
    <w:name w:val="Body Text 3 Char"/>
    <w:basedOn w:val="DefaultParagraphFont"/>
    <w:link w:val="BodyText3"/>
    <w:rsid w:val="0009346B"/>
    <w:rPr>
      <w:rFonts w:ascii="Arial" w:hAnsi="Arial"/>
      <w:sz w:val="18"/>
      <w:lang w:val="en-US" w:eastAsia="en-US"/>
    </w:rPr>
  </w:style>
  <w:style w:type="paragraph" w:customStyle="1" w:styleId="KeyResponsibilities">
    <w:name w:val="Key Responsibilities"/>
    <w:basedOn w:val="ListParagraph"/>
    <w:link w:val="KeyResponsibilitiesChar"/>
    <w:qFormat/>
    <w:rsid w:val="0009346B"/>
    <w:pPr>
      <w:numPr>
        <w:ilvl w:val="1"/>
        <w:numId w:val="13"/>
      </w:numPr>
      <w:overflowPunct/>
      <w:autoSpaceDE/>
      <w:autoSpaceDN/>
      <w:adjustRightInd/>
      <w:ind w:left="360"/>
      <w:contextualSpacing/>
      <w:jc w:val="left"/>
      <w:textAlignment w:val="auto"/>
    </w:pPr>
    <w:rPr>
      <w:bCs w:val="0"/>
      <w:sz w:val="24"/>
      <w:szCs w:val="24"/>
    </w:rPr>
  </w:style>
  <w:style w:type="character" w:customStyle="1" w:styleId="KeyResponsibilitiesChar">
    <w:name w:val="Key Responsibilities Char"/>
    <w:basedOn w:val="ListParagraphChar"/>
    <w:link w:val="KeyResponsibilities"/>
    <w:rsid w:val="0009346B"/>
    <w:rPr>
      <w:rFonts w:ascii="Trebuchet MS" w:hAnsi="Trebuchet MS" w:cs="Arial"/>
      <w:bCs w:val="0"/>
      <w:kern w:val="32"/>
      <w:sz w:val="24"/>
      <w:szCs w:val="24"/>
      <w:lang w:eastAsia="en-US"/>
    </w:rPr>
  </w:style>
  <w:style w:type="character" w:customStyle="1" w:styleId="HeaderChar">
    <w:name w:val="Header Char"/>
    <w:basedOn w:val="DefaultParagraphFont"/>
    <w:link w:val="Header"/>
    <w:rsid w:val="0009346B"/>
    <w:rPr>
      <w:rFonts w:ascii="Trebuchet MS" w:hAnsi="Trebuchet MS" w:cs="Arial"/>
      <w:bCs/>
      <w:kern w:val="32"/>
      <w:lang w:eastAsia="en-US"/>
    </w:rPr>
  </w:style>
  <w:style w:type="paragraph" w:styleId="BodyText">
    <w:name w:val="Body Text"/>
    <w:basedOn w:val="Normal"/>
    <w:link w:val="BodyTextChar"/>
    <w:uiPriority w:val="99"/>
    <w:unhideWhenUsed/>
    <w:rsid w:val="00B127B5"/>
    <w:pPr>
      <w:spacing w:after="120"/>
    </w:pPr>
  </w:style>
  <w:style w:type="character" w:customStyle="1" w:styleId="BodyTextChar">
    <w:name w:val="Body Text Char"/>
    <w:basedOn w:val="DefaultParagraphFont"/>
    <w:link w:val="BodyText"/>
    <w:uiPriority w:val="99"/>
    <w:rsid w:val="00B127B5"/>
    <w:rPr>
      <w:rFonts w:ascii="Trebuchet MS" w:hAnsi="Trebuchet MS" w:cs="Arial"/>
      <w:bCs/>
      <w:kern w:val="32"/>
      <w:lang w:eastAsia="en-US"/>
    </w:rPr>
  </w:style>
  <w:style w:type="paragraph" w:customStyle="1" w:styleId="One">
    <w:name w:val="One"/>
    <w:basedOn w:val="Normal"/>
    <w:link w:val="OneChar"/>
    <w:qFormat/>
    <w:rsid w:val="00B127B5"/>
    <w:pPr>
      <w:overflowPunct/>
      <w:autoSpaceDE/>
      <w:autoSpaceDN/>
      <w:adjustRightInd/>
      <w:spacing w:before="120" w:after="120"/>
      <w:ind w:left="342" w:hanging="342"/>
      <w:jc w:val="left"/>
      <w:textAlignment w:val="auto"/>
    </w:pPr>
    <w:rPr>
      <w:b/>
      <w:bCs w:val="0"/>
      <w:kern w:val="0"/>
    </w:rPr>
  </w:style>
  <w:style w:type="character" w:customStyle="1" w:styleId="OneChar">
    <w:name w:val="One Char"/>
    <w:basedOn w:val="DefaultParagraphFont"/>
    <w:link w:val="One"/>
    <w:rsid w:val="00B127B5"/>
    <w:rPr>
      <w:rFonts w:ascii="Trebuchet MS" w:hAnsi="Trebuchet MS" w:cs="Arial"/>
      <w:b/>
      <w:lang w:eastAsia="en-US"/>
    </w:rPr>
  </w:style>
  <w:style w:type="paragraph" w:customStyle="1" w:styleId="Default">
    <w:name w:val="Default"/>
    <w:rsid w:val="00907CC3"/>
    <w:pPr>
      <w:autoSpaceDE w:val="0"/>
      <w:autoSpaceDN w:val="0"/>
      <w:adjustRightInd w:val="0"/>
    </w:pPr>
    <w:rPr>
      <w:rFonts w:ascii="Arial" w:hAnsi="Arial" w:cs="Arial"/>
      <w:color w:val="000000"/>
      <w:sz w:val="24"/>
      <w:szCs w:val="24"/>
    </w:rPr>
  </w:style>
  <w:style w:type="paragraph" w:customStyle="1" w:styleId="JDBullets">
    <w:name w:val="JD Bullets"/>
    <w:basedOn w:val="BodyText2"/>
    <w:rsid w:val="00BF4FDC"/>
    <w:pPr>
      <w:numPr>
        <w:numId w:val="28"/>
      </w:numPr>
      <w:tabs>
        <w:tab w:val="clear" w:pos="360"/>
      </w:tabs>
      <w:overflowPunct/>
      <w:autoSpaceDE/>
      <w:autoSpaceDN/>
      <w:adjustRightInd/>
      <w:spacing w:before="80" w:after="80" w:line="240" w:lineRule="auto"/>
      <w:ind w:left="720" w:hanging="720"/>
      <w:jc w:val="left"/>
      <w:textAlignment w:val="auto"/>
    </w:pPr>
    <w:rPr>
      <w:rFonts w:ascii="Arial" w:hAnsi="Arial" w:cs="Times New Roman"/>
      <w:bCs w:val="0"/>
      <w:kern w:val="0"/>
      <w:szCs w:val="24"/>
    </w:rPr>
  </w:style>
  <w:style w:type="paragraph" w:customStyle="1" w:styleId="StyleJDBulletsBefore96ptAfter96pt">
    <w:name w:val="Style JD Bullets + Before:  9.6 pt After:  9.6 pt"/>
    <w:basedOn w:val="JDBullets"/>
    <w:rsid w:val="00BF4FDC"/>
    <w:rPr>
      <w:sz w:val="22"/>
      <w:szCs w:val="20"/>
    </w:rPr>
  </w:style>
  <w:style w:type="paragraph" w:styleId="BodyText2">
    <w:name w:val="Body Text 2"/>
    <w:basedOn w:val="Normal"/>
    <w:link w:val="BodyText2Char"/>
    <w:uiPriority w:val="99"/>
    <w:semiHidden/>
    <w:unhideWhenUsed/>
    <w:rsid w:val="00BF4FDC"/>
    <w:pPr>
      <w:spacing w:after="120" w:line="480" w:lineRule="auto"/>
    </w:pPr>
  </w:style>
  <w:style w:type="character" w:customStyle="1" w:styleId="BodyText2Char">
    <w:name w:val="Body Text 2 Char"/>
    <w:basedOn w:val="DefaultParagraphFont"/>
    <w:link w:val="BodyText2"/>
    <w:uiPriority w:val="99"/>
    <w:semiHidden/>
    <w:rsid w:val="00BF4FDC"/>
    <w:rPr>
      <w:rFonts w:ascii="Trebuchet MS" w:hAnsi="Trebuchet MS" w:cs="Arial"/>
      <w:bCs/>
      <w:kern w:val="32"/>
      <w:lang w:eastAsia="en-US"/>
    </w:rPr>
  </w:style>
  <w:style w:type="paragraph" w:customStyle="1" w:styleId="JDText">
    <w:name w:val="JD Text"/>
    <w:basedOn w:val="BodyText2"/>
    <w:link w:val="JDTextChar"/>
    <w:rsid w:val="00064BE7"/>
    <w:pPr>
      <w:overflowPunct/>
      <w:autoSpaceDE/>
      <w:autoSpaceDN/>
      <w:adjustRightInd/>
      <w:spacing w:line="240" w:lineRule="auto"/>
      <w:jc w:val="left"/>
      <w:textAlignment w:val="auto"/>
    </w:pPr>
    <w:rPr>
      <w:rFonts w:ascii="Arial" w:hAnsi="Arial" w:cs="Times New Roman"/>
      <w:bCs w:val="0"/>
      <w:kern w:val="0"/>
      <w:sz w:val="22"/>
      <w:szCs w:val="24"/>
    </w:rPr>
  </w:style>
  <w:style w:type="character" w:customStyle="1" w:styleId="JDTextChar">
    <w:name w:val="JD Text Char"/>
    <w:link w:val="JDText"/>
    <w:rsid w:val="00064BE7"/>
    <w:rPr>
      <w:rFonts w:ascii="Arial" w:hAnsi="Arial"/>
      <w:sz w:val="22"/>
      <w:szCs w:val="24"/>
      <w:lang w:eastAsia="en-US"/>
    </w:rPr>
  </w:style>
  <w:style w:type="paragraph" w:customStyle="1" w:styleId="1stlevelbulletCJBS">
    <w:name w:val="1st level bullet_CJBS"/>
    <w:basedOn w:val="ListParagraph"/>
    <w:qFormat/>
    <w:rsid w:val="00C0629D"/>
    <w:pPr>
      <w:numPr>
        <w:numId w:val="37"/>
      </w:numPr>
      <w:overflowPunct/>
      <w:autoSpaceDE/>
      <w:autoSpaceDN/>
      <w:adjustRightInd/>
      <w:contextualSpacing/>
      <w:textAlignment w:val="auto"/>
    </w:pPr>
    <w:rPr>
      <w:rFonts w:ascii="Myriad Pro" w:eastAsiaTheme="minorHAnsi" w:hAnsi="Myriad Pro"/>
      <w:bCs w:val="0"/>
      <w:kern w:val="0"/>
      <w:sz w:val="21"/>
      <w:szCs w:val="21"/>
    </w:rPr>
  </w:style>
  <w:style w:type="character" w:styleId="UnresolvedMention">
    <w:name w:val="Unresolved Mention"/>
    <w:basedOn w:val="DefaultParagraphFont"/>
    <w:uiPriority w:val="99"/>
    <w:semiHidden/>
    <w:unhideWhenUsed/>
    <w:rsid w:val="00BF2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0375">
      <w:bodyDiv w:val="1"/>
      <w:marLeft w:val="0"/>
      <w:marRight w:val="0"/>
      <w:marTop w:val="0"/>
      <w:marBottom w:val="0"/>
      <w:divBdr>
        <w:top w:val="none" w:sz="0" w:space="0" w:color="auto"/>
        <w:left w:val="none" w:sz="0" w:space="0" w:color="auto"/>
        <w:bottom w:val="none" w:sz="0" w:space="0" w:color="auto"/>
        <w:right w:val="none" w:sz="0" w:space="0" w:color="auto"/>
      </w:divBdr>
    </w:div>
    <w:div w:id="9186243">
      <w:bodyDiv w:val="1"/>
      <w:marLeft w:val="0"/>
      <w:marRight w:val="0"/>
      <w:marTop w:val="0"/>
      <w:marBottom w:val="0"/>
      <w:divBdr>
        <w:top w:val="none" w:sz="0" w:space="0" w:color="auto"/>
        <w:left w:val="none" w:sz="0" w:space="0" w:color="auto"/>
        <w:bottom w:val="none" w:sz="0" w:space="0" w:color="auto"/>
        <w:right w:val="none" w:sz="0" w:space="0" w:color="auto"/>
      </w:divBdr>
      <w:divsChild>
        <w:div w:id="2056344331">
          <w:marLeft w:val="547"/>
          <w:marRight w:val="0"/>
          <w:marTop w:val="62"/>
          <w:marBottom w:val="0"/>
          <w:divBdr>
            <w:top w:val="none" w:sz="0" w:space="0" w:color="auto"/>
            <w:left w:val="none" w:sz="0" w:space="0" w:color="auto"/>
            <w:bottom w:val="none" w:sz="0" w:space="0" w:color="auto"/>
            <w:right w:val="none" w:sz="0" w:space="0" w:color="auto"/>
          </w:divBdr>
        </w:div>
        <w:div w:id="88042268">
          <w:marLeft w:val="547"/>
          <w:marRight w:val="0"/>
          <w:marTop w:val="62"/>
          <w:marBottom w:val="0"/>
          <w:divBdr>
            <w:top w:val="none" w:sz="0" w:space="0" w:color="auto"/>
            <w:left w:val="none" w:sz="0" w:space="0" w:color="auto"/>
            <w:bottom w:val="none" w:sz="0" w:space="0" w:color="auto"/>
            <w:right w:val="none" w:sz="0" w:space="0" w:color="auto"/>
          </w:divBdr>
        </w:div>
        <w:div w:id="981232525">
          <w:marLeft w:val="1166"/>
          <w:marRight w:val="0"/>
          <w:marTop w:val="53"/>
          <w:marBottom w:val="0"/>
          <w:divBdr>
            <w:top w:val="none" w:sz="0" w:space="0" w:color="auto"/>
            <w:left w:val="none" w:sz="0" w:space="0" w:color="auto"/>
            <w:bottom w:val="none" w:sz="0" w:space="0" w:color="auto"/>
            <w:right w:val="none" w:sz="0" w:space="0" w:color="auto"/>
          </w:divBdr>
        </w:div>
        <w:div w:id="578292921">
          <w:marLeft w:val="1166"/>
          <w:marRight w:val="0"/>
          <w:marTop w:val="53"/>
          <w:marBottom w:val="0"/>
          <w:divBdr>
            <w:top w:val="none" w:sz="0" w:space="0" w:color="auto"/>
            <w:left w:val="none" w:sz="0" w:space="0" w:color="auto"/>
            <w:bottom w:val="none" w:sz="0" w:space="0" w:color="auto"/>
            <w:right w:val="none" w:sz="0" w:space="0" w:color="auto"/>
          </w:divBdr>
        </w:div>
        <w:div w:id="1927768626">
          <w:marLeft w:val="1166"/>
          <w:marRight w:val="0"/>
          <w:marTop w:val="53"/>
          <w:marBottom w:val="0"/>
          <w:divBdr>
            <w:top w:val="none" w:sz="0" w:space="0" w:color="auto"/>
            <w:left w:val="none" w:sz="0" w:space="0" w:color="auto"/>
            <w:bottom w:val="none" w:sz="0" w:space="0" w:color="auto"/>
            <w:right w:val="none" w:sz="0" w:space="0" w:color="auto"/>
          </w:divBdr>
        </w:div>
        <w:div w:id="1302153041">
          <w:marLeft w:val="1166"/>
          <w:marRight w:val="0"/>
          <w:marTop w:val="53"/>
          <w:marBottom w:val="0"/>
          <w:divBdr>
            <w:top w:val="none" w:sz="0" w:space="0" w:color="auto"/>
            <w:left w:val="none" w:sz="0" w:space="0" w:color="auto"/>
            <w:bottom w:val="none" w:sz="0" w:space="0" w:color="auto"/>
            <w:right w:val="none" w:sz="0" w:space="0" w:color="auto"/>
          </w:divBdr>
        </w:div>
      </w:divsChild>
    </w:div>
    <w:div w:id="88746708">
      <w:bodyDiv w:val="1"/>
      <w:marLeft w:val="0"/>
      <w:marRight w:val="0"/>
      <w:marTop w:val="0"/>
      <w:marBottom w:val="0"/>
      <w:divBdr>
        <w:top w:val="none" w:sz="0" w:space="0" w:color="auto"/>
        <w:left w:val="none" w:sz="0" w:space="0" w:color="auto"/>
        <w:bottom w:val="none" w:sz="0" w:space="0" w:color="auto"/>
        <w:right w:val="none" w:sz="0" w:space="0" w:color="auto"/>
      </w:divBdr>
    </w:div>
    <w:div w:id="210772005">
      <w:bodyDiv w:val="1"/>
      <w:marLeft w:val="0"/>
      <w:marRight w:val="0"/>
      <w:marTop w:val="0"/>
      <w:marBottom w:val="0"/>
      <w:divBdr>
        <w:top w:val="none" w:sz="0" w:space="0" w:color="auto"/>
        <w:left w:val="none" w:sz="0" w:space="0" w:color="auto"/>
        <w:bottom w:val="none" w:sz="0" w:space="0" w:color="auto"/>
        <w:right w:val="none" w:sz="0" w:space="0" w:color="auto"/>
      </w:divBdr>
      <w:divsChild>
        <w:div w:id="936206859">
          <w:marLeft w:val="720"/>
          <w:marRight w:val="0"/>
          <w:marTop w:val="0"/>
          <w:marBottom w:val="0"/>
          <w:divBdr>
            <w:top w:val="none" w:sz="0" w:space="0" w:color="auto"/>
            <w:left w:val="none" w:sz="0" w:space="0" w:color="auto"/>
            <w:bottom w:val="none" w:sz="0" w:space="0" w:color="auto"/>
            <w:right w:val="none" w:sz="0" w:space="0" w:color="auto"/>
          </w:divBdr>
        </w:div>
        <w:div w:id="1548490271">
          <w:marLeft w:val="720"/>
          <w:marRight w:val="0"/>
          <w:marTop w:val="0"/>
          <w:marBottom w:val="0"/>
          <w:divBdr>
            <w:top w:val="none" w:sz="0" w:space="0" w:color="auto"/>
            <w:left w:val="none" w:sz="0" w:space="0" w:color="auto"/>
            <w:bottom w:val="none" w:sz="0" w:space="0" w:color="auto"/>
            <w:right w:val="none" w:sz="0" w:space="0" w:color="auto"/>
          </w:divBdr>
        </w:div>
        <w:div w:id="941836408">
          <w:marLeft w:val="720"/>
          <w:marRight w:val="0"/>
          <w:marTop w:val="0"/>
          <w:marBottom w:val="0"/>
          <w:divBdr>
            <w:top w:val="none" w:sz="0" w:space="0" w:color="auto"/>
            <w:left w:val="none" w:sz="0" w:space="0" w:color="auto"/>
            <w:bottom w:val="none" w:sz="0" w:space="0" w:color="auto"/>
            <w:right w:val="none" w:sz="0" w:space="0" w:color="auto"/>
          </w:divBdr>
        </w:div>
        <w:div w:id="819344574">
          <w:marLeft w:val="720"/>
          <w:marRight w:val="0"/>
          <w:marTop w:val="0"/>
          <w:marBottom w:val="0"/>
          <w:divBdr>
            <w:top w:val="none" w:sz="0" w:space="0" w:color="auto"/>
            <w:left w:val="none" w:sz="0" w:space="0" w:color="auto"/>
            <w:bottom w:val="none" w:sz="0" w:space="0" w:color="auto"/>
            <w:right w:val="none" w:sz="0" w:space="0" w:color="auto"/>
          </w:divBdr>
        </w:div>
        <w:div w:id="1968658148">
          <w:marLeft w:val="720"/>
          <w:marRight w:val="0"/>
          <w:marTop w:val="0"/>
          <w:marBottom w:val="0"/>
          <w:divBdr>
            <w:top w:val="none" w:sz="0" w:space="0" w:color="auto"/>
            <w:left w:val="none" w:sz="0" w:space="0" w:color="auto"/>
            <w:bottom w:val="none" w:sz="0" w:space="0" w:color="auto"/>
            <w:right w:val="none" w:sz="0" w:space="0" w:color="auto"/>
          </w:divBdr>
        </w:div>
        <w:div w:id="286744266">
          <w:marLeft w:val="720"/>
          <w:marRight w:val="0"/>
          <w:marTop w:val="0"/>
          <w:marBottom w:val="0"/>
          <w:divBdr>
            <w:top w:val="none" w:sz="0" w:space="0" w:color="auto"/>
            <w:left w:val="none" w:sz="0" w:space="0" w:color="auto"/>
            <w:bottom w:val="none" w:sz="0" w:space="0" w:color="auto"/>
            <w:right w:val="none" w:sz="0" w:space="0" w:color="auto"/>
          </w:divBdr>
        </w:div>
      </w:divsChild>
    </w:div>
    <w:div w:id="311180050">
      <w:bodyDiv w:val="1"/>
      <w:marLeft w:val="0"/>
      <w:marRight w:val="0"/>
      <w:marTop w:val="0"/>
      <w:marBottom w:val="0"/>
      <w:divBdr>
        <w:top w:val="none" w:sz="0" w:space="0" w:color="auto"/>
        <w:left w:val="none" w:sz="0" w:space="0" w:color="auto"/>
        <w:bottom w:val="none" w:sz="0" w:space="0" w:color="auto"/>
        <w:right w:val="none" w:sz="0" w:space="0" w:color="auto"/>
      </w:divBdr>
      <w:divsChild>
        <w:div w:id="323364165">
          <w:marLeft w:val="547"/>
          <w:marRight w:val="0"/>
          <w:marTop w:val="62"/>
          <w:marBottom w:val="0"/>
          <w:divBdr>
            <w:top w:val="none" w:sz="0" w:space="0" w:color="auto"/>
            <w:left w:val="none" w:sz="0" w:space="0" w:color="auto"/>
            <w:bottom w:val="none" w:sz="0" w:space="0" w:color="auto"/>
            <w:right w:val="none" w:sz="0" w:space="0" w:color="auto"/>
          </w:divBdr>
        </w:div>
        <w:div w:id="954094234">
          <w:marLeft w:val="547"/>
          <w:marRight w:val="0"/>
          <w:marTop w:val="62"/>
          <w:marBottom w:val="0"/>
          <w:divBdr>
            <w:top w:val="none" w:sz="0" w:space="0" w:color="auto"/>
            <w:left w:val="none" w:sz="0" w:space="0" w:color="auto"/>
            <w:bottom w:val="none" w:sz="0" w:space="0" w:color="auto"/>
            <w:right w:val="none" w:sz="0" w:space="0" w:color="auto"/>
          </w:divBdr>
        </w:div>
        <w:div w:id="297538696">
          <w:marLeft w:val="1166"/>
          <w:marRight w:val="0"/>
          <w:marTop w:val="53"/>
          <w:marBottom w:val="0"/>
          <w:divBdr>
            <w:top w:val="none" w:sz="0" w:space="0" w:color="auto"/>
            <w:left w:val="none" w:sz="0" w:space="0" w:color="auto"/>
            <w:bottom w:val="none" w:sz="0" w:space="0" w:color="auto"/>
            <w:right w:val="none" w:sz="0" w:space="0" w:color="auto"/>
          </w:divBdr>
        </w:div>
        <w:div w:id="20327787">
          <w:marLeft w:val="1166"/>
          <w:marRight w:val="0"/>
          <w:marTop w:val="53"/>
          <w:marBottom w:val="0"/>
          <w:divBdr>
            <w:top w:val="none" w:sz="0" w:space="0" w:color="auto"/>
            <w:left w:val="none" w:sz="0" w:space="0" w:color="auto"/>
            <w:bottom w:val="none" w:sz="0" w:space="0" w:color="auto"/>
            <w:right w:val="none" w:sz="0" w:space="0" w:color="auto"/>
          </w:divBdr>
        </w:div>
        <w:div w:id="789199852">
          <w:marLeft w:val="1166"/>
          <w:marRight w:val="0"/>
          <w:marTop w:val="53"/>
          <w:marBottom w:val="0"/>
          <w:divBdr>
            <w:top w:val="none" w:sz="0" w:space="0" w:color="auto"/>
            <w:left w:val="none" w:sz="0" w:space="0" w:color="auto"/>
            <w:bottom w:val="none" w:sz="0" w:space="0" w:color="auto"/>
            <w:right w:val="none" w:sz="0" w:space="0" w:color="auto"/>
          </w:divBdr>
        </w:div>
        <w:div w:id="724568695">
          <w:marLeft w:val="1166"/>
          <w:marRight w:val="0"/>
          <w:marTop w:val="53"/>
          <w:marBottom w:val="0"/>
          <w:divBdr>
            <w:top w:val="none" w:sz="0" w:space="0" w:color="auto"/>
            <w:left w:val="none" w:sz="0" w:space="0" w:color="auto"/>
            <w:bottom w:val="none" w:sz="0" w:space="0" w:color="auto"/>
            <w:right w:val="none" w:sz="0" w:space="0" w:color="auto"/>
          </w:divBdr>
        </w:div>
      </w:divsChild>
    </w:div>
    <w:div w:id="339358270">
      <w:bodyDiv w:val="1"/>
      <w:marLeft w:val="0"/>
      <w:marRight w:val="0"/>
      <w:marTop w:val="0"/>
      <w:marBottom w:val="0"/>
      <w:divBdr>
        <w:top w:val="none" w:sz="0" w:space="0" w:color="auto"/>
        <w:left w:val="none" w:sz="0" w:space="0" w:color="auto"/>
        <w:bottom w:val="none" w:sz="0" w:space="0" w:color="auto"/>
        <w:right w:val="none" w:sz="0" w:space="0" w:color="auto"/>
      </w:divBdr>
    </w:div>
    <w:div w:id="387342264">
      <w:bodyDiv w:val="1"/>
      <w:marLeft w:val="0"/>
      <w:marRight w:val="0"/>
      <w:marTop w:val="0"/>
      <w:marBottom w:val="0"/>
      <w:divBdr>
        <w:top w:val="none" w:sz="0" w:space="0" w:color="auto"/>
        <w:left w:val="none" w:sz="0" w:space="0" w:color="auto"/>
        <w:bottom w:val="none" w:sz="0" w:space="0" w:color="auto"/>
        <w:right w:val="none" w:sz="0" w:space="0" w:color="auto"/>
      </w:divBdr>
    </w:div>
    <w:div w:id="387536392">
      <w:bodyDiv w:val="1"/>
      <w:marLeft w:val="0"/>
      <w:marRight w:val="0"/>
      <w:marTop w:val="0"/>
      <w:marBottom w:val="0"/>
      <w:divBdr>
        <w:top w:val="none" w:sz="0" w:space="0" w:color="auto"/>
        <w:left w:val="none" w:sz="0" w:space="0" w:color="auto"/>
        <w:bottom w:val="none" w:sz="0" w:space="0" w:color="auto"/>
        <w:right w:val="none" w:sz="0" w:space="0" w:color="auto"/>
      </w:divBdr>
    </w:div>
    <w:div w:id="433209796">
      <w:bodyDiv w:val="1"/>
      <w:marLeft w:val="0"/>
      <w:marRight w:val="0"/>
      <w:marTop w:val="0"/>
      <w:marBottom w:val="0"/>
      <w:divBdr>
        <w:top w:val="none" w:sz="0" w:space="0" w:color="auto"/>
        <w:left w:val="none" w:sz="0" w:space="0" w:color="auto"/>
        <w:bottom w:val="none" w:sz="0" w:space="0" w:color="auto"/>
        <w:right w:val="none" w:sz="0" w:space="0" w:color="auto"/>
      </w:divBdr>
      <w:divsChild>
        <w:div w:id="647436007">
          <w:marLeft w:val="0"/>
          <w:marRight w:val="0"/>
          <w:marTop w:val="0"/>
          <w:marBottom w:val="0"/>
          <w:divBdr>
            <w:top w:val="none" w:sz="0" w:space="0" w:color="auto"/>
            <w:left w:val="none" w:sz="0" w:space="0" w:color="auto"/>
            <w:bottom w:val="none" w:sz="0" w:space="0" w:color="auto"/>
            <w:right w:val="none" w:sz="0" w:space="0" w:color="auto"/>
          </w:divBdr>
          <w:divsChild>
            <w:div w:id="2023236928">
              <w:marLeft w:val="0"/>
              <w:marRight w:val="0"/>
              <w:marTop w:val="0"/>
              <w:marBottom w:val="0"/>
              <w:divBdr>
                <w:top w:val="none" w:sz="0" w:space="0" w:color="auto"/>
                <w:left w:val="none" w:sz="0" w:space="0" w:color="auto"/>
                <w:bottom w:val="none" w:sz="0" w:space="0" w:color="auto"/>
                <w:right w:val="none" w:sz="0" w:space="0" w:color="auto"/>
              </w:divBdr>
              <w:divsChild>
                <w:div w:id="1761179276">
                  <w:marLeft w:val="0"/>
                  <w:marRight w:val="0"/>
                  <w:marTop w:val="0"/>
                  <w:marBottom w:val="0"/>
                  <w:divBdr>
                    <w:top w:val="none" w:sz="0" w:space="0" w:color="auto"/>
                    <w:left w:val="none" w:sz="0" w:space="0" w:color="auto"/>
                    <w:bottom w:val="none" w:sz="0" w:space="0" w:color="auto"/>
                    <w:right w:val="none" w:sz="0" w:space="0" w:color="auto"/>
                  </w:divBdr>
                  <w:divsChild>
                    <w:div w:id="15828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05213">
      <w:bodyDiv w:val="1"/>
      <w:marLeft w:val="0"/>
      <w:marRight w:val="0"/>
      <w:marTop w:val="0"/>
      <w:marBottom w:val="0"/>
      <w:divBdr>
        <w:top w:val="none" w:sz="0" w:space="0" w:color="auto"/>
        <w:left w:val="none" w:sz="0" w:space="0" w:color="auto"/>
        <w:bottom w:val="none" w:sz="0" w:space="0" w:color="auto"/>
        <w:right w:val="none" w:sz="0" w:space="0" w:color="auto"/>
      </w:divBdr>
    </w:div>
    <w:div w:id="462769461">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626273994">
      <w:bodyDiv w:val="1"/>
      <w:marLeft w:val="0"/>
      <w:marRight w:val="0"/>
      <w:marTop w:val="0"/>
      <w:marBottom w:val="0"/>
      <w:divBdr>
        <w:top w:val="none" w:sz="0" w:space="0" w:color="auto"/>
        <w:left w:val="none" w:sz="0" w:space="0" w:color="auto"/>
        <w:bottom w:val="none" w:sz="0" w:space="0" w:color="auto"/>
        <w:right w:val="none" w:sz="0" w:space="0" w:color="auto"/>
      </w:divBdr>
    </w:div>
    <w:div w:id="642462903">
      <w:bodyDiv w:val="1"/>
      <w:marLeft w:val="0"/>
      <w:marRight w:val="0"/>
      <w:marTop w:val="0"/>
      <w:marBottom w:val="0"/>
      <w:divBdr>
        <w:top w:val="none" w:sz="0" w:space="0" w:color="auto"/>
        <w:left w:val="none" w:sz="0" w:space="0" w:color="auto"/>
        <w:bottom w:val="none" w:sz="0" w:space="0" w:color="auto"/>
        <w:right w:val="none" w:sz="0" w:space="0" w:color="auto"/>
      </w:divBdr>
    </w:div>
    <w:div w:id="660502573">
      <w:bodyDiv w:val="1"/>
      <w:marLeft w:val="0"/>
      <w:marRight w:val="0"/>
      <w:marTop w:val="0"/>
      <w:marBottom w:val="0"/>
      <w:divBdr>
        <w:top w:val="none" w:sz="0" w:space="0" w:color="auto"/>
        <w:left w:val="none" w:sz="0" w:space="0" w:color="auto"/>
        <w:bottom w:val="none" w:sz="0" w:space="0" w:color="auto"/>
        <w:right w:val="none" w:sz="0" w:space="0" w:color="auto"/>
      </w:divBdr>
    </w:div>
    <w:div w:id="790242304">
      <w:bodyDiv w:val="1"/>
      <w:marLeft w:val="0"/>
      <w:marRight w:val="0"/>
      <w:marTop w:val="0"/>
      <w:marBottom w:val="0"/>
      <w:divBdr>
        <w:top w:val="none" w:sz="0" w:space="0" w:color="auto"/>
        <w:left w:val="none" w:sz="0" w:space="0" w:color="auto"/>
        <w:bottom w:val="none" w:sz="0" w:space="0" w:color="auto"/>
        <w:right w:val="none" w:sz="0" w:space="0" w:color="auto"/>
      </w:divBdr>
      <w:divsChild>
        <w:div w:id="1993950975">
          <w:marLeft w:val="720"/>
          <w:marRight w:val="0"/>
          <w:marTop w:val="0"/>
          <w:marBottom w:val="0"/>
          <w:divBdr>
            <w:top w:val="none" w:sz="0" w:space="0" w:color="auto"/>
            <w:left w:val="none" w:sz="0" w:space="0" w:color="auto"/>
            <w:bottom w:val="none" w:sz="0" w:space="0" w:color="auto"/>
            <w:right w:val="none" w:sz="0" w:space="0" w:color="auto"/>
          </w:divBdr>
        </w:div>
        <w:div w:id="811870175">
          <w:marLeft w:val="720"/>
          <w:marRight w:val="0"/>
          <w:marTop w:val="0"/>
          <w:marBottom w:val="0"/>
          <w:divBdr>
            <w:top w:val="none" w:sz="0" w:space="0" w:color="auto"/>
            <w:left w:val="none" w:sz="0" w:space="0" w:color="auto"/>
            <w:bottom w:val="none" w:sz="0" w:space="0" w:color="auto"/>
            <w:right w:val="none" w:sz="0" w:space="0" w:color="auto"/>
          </w:divBdr>
        </w:div>
        <w:div w:id="597057613">
          <w:marLeft w:val="720"/>
          <w:marRight w:val="0"/>
          <w:marTop w:val="0"/>
          <w:marBottom w:val="0"/>
          <w:divBdr>
            <w:top w:val="none" w:sz="0" w:space="0" w:color="auto"/>
            <w:left w:val="none" w:sz="0" w:space="0" w:color="auto"/>
            <w:bottom w:val="none" w:sz="0" w:space="0" w:color="auto"/>
            <w:right w:val="none" w:sz="0" w:space="0" w:color="auto"/>
          </w:divBdr>
        </w:div>
        <w:div w:id="507594998">
          <w:marLeft w:val="720"/>
          <w:marRight w:val="0"/>
          <w:marTop w:val="0"/>
          <w:marBottom w:val="0"/>
          <w:divBdr>
            <w:top w:val="none" w:sz="0" w:space="0" w:color="auto"/>
            <w:left w:val="none" w:sz="0" w:space="0" w:color="auto"/>
            <w:bottom w:val="none" w:sz="0" w:space="0" w:color="auto"/>
            <w:right w:val="none" w:sz="0" w:space="0" w:color="auto"/>
          </w:divBdr>
        </w:div>
        <w:div w:id="509026808">
          <w:marLeft w:val="720"/>
          <w:marRight w:val="0"/>
          <w:marTop w:val="0"/>
          <w:marBottom w:val="0"/>
          <w:divBdr>
            <w:top w:val="none" w:sz="0" w:space="0" w:color="auto"/>
            <w:left w:val="none" w:sz="0" w:space="0" w:color="auto"/>
            <w:bottom w:val="none" w:sz="0" w:space="0" w:color="auto"/>
            <w:right w:val="none" w:sz="0" w:space="0" w:color="auto"/>
          </w:divBdr>
        </w:div>
        <w:div w:id="815954337">
          <w:marLeft w:val="720"/>
          <w:marRight w:val="0"/>
          <w:marTop w:val="0"/>
          <w:marBottom w:val="0"/>
          <w:divBdr>
            <w:top w:val="none" w:sz="0" w:space="0" w:color="auto"/>
            <w:left w:val="none" w:sz="0" w:space="0" w:color="auto"/>
            <w:bottom w:val="none" w:sz="0" w:space="0" w:color="auto"/>
            <w:right w:val="none" w:sz="0" w:space="0" w:color="auto"/>
          </w:divBdr>
        </w:div>
      </w:divsChild>
    </w:div>
    <w:div w:id="836654238">
      <w:bodyDiv w:val="1"/>
      <w:marLeft w:val="0"/>
      <w:marRight w:val="0"/>
      <w:marTop w:val="0"/>
      <w:marBottom w:val="0"/>
      <w:divBdr>
        <w:top w:val="none" w:sz="0" w:space="0" w:color="auto"/>
        <w:left w:val="none" w:sz="0" w:space="0" w:color="auto"/>
        <w:bottom w:val="none" w:sz="0" w:space="0" w:color="auto"/>
        <w:right w:val="none" w:sz="0" w:space="0" w:color="auto"/>
      </w:divBdr>
    </w:div>
    <w:div w:id="905457424">
      <w:bodyDiv w:val="1"/>
      <w:marLeft w:val="0"/>
      <w:marRight w:val="0"/>
      <w:marTop w:val="0"/>
      <w:marBottom w:val="0"/>
      <w:divBdr>
        <w:top w:val="none" w:sz="0" w:space="0" w:color="auto"/>
        <w:left w:val="none" w:sz="0" w:space="0" w:color="auto"/>
        <w:bottom w:val="none" w:sz="0" w:space="0" w:color="auto"/>
        <w:right w:val="none" w:sz="0" w:space="0" w:color="auto"/>
      </w:divBdr>
    </w:div>
    <w:div w:id="914823375">
      <w:bodyDiv w:val="1"/>
      <w:marLeft w:val="0"/>
      <w:marRight w:val="0"/>
      <w:marTop w:val="0"/>
      <w:marBottom w:val="0"/>
      <w:divBdr>
        <w:top w:val="none" w:sz="0" w:space="0" w:color="auto"/>
        <w:left w:val="none" w:sz="0" w:space="0" w:color="auto"/>
        <w:bottom w:val="none" w:sz="0" w:space="0" w:color="auto"/>
        <w:right w:val="none" w:sz="0" w:space="0" w:color="auto"/>
      </w:divBdr>
      <w:divsChild>
        <w:div w:id="1431124345">
          <w:marLeft w:val="446"/>
          <w:marRight w:val="0"/>
          <w:marTop w:val="0"/>
          <w:marBottom w:val="0"/>
          <w:divBdr>
            <w:top w:val="none" w:sz="0" w:space="0" w:color="auto"/>
            <w:left w:val="none" w:sz="0" w:space="0" w:color="auto"/>
            <w:bottom w:val="none" w:sz="0" w:space="0" w:color="auto"/>
            <w:right w:val="none" w:sz="0" w:space="0" w:color="auto"/>
          </w:divBdr>
        </w:div>
        <w:div w:id="1024524370">
          <w:marLeft w:val="446"/>
          <w:marRight w:val="0"/>
          <w:marTop w:val="0"/>
          <w:marBottom w:val="0"/>
          <w:divBdr>
            <w:top w:val="none" w:sz="0" w:space="0" w:color="auto"/>
            <w:left w:val="none" w:sz="0" w:space="0" w:color="auto"/>
            <w:bottom w:val="none" w:sz="0" w:space="0" w:color="auto"/>
            <w:right w:val="none" w:sz="0" w:space="0" w:color="auto"/>
          </w:divBdr>
        </w:div>
        <w:div w:id="663513984">
          <w:marLeft w:val="446"/>
          <w:marRight w:val="0"/>
          <w:marTop w:val="0"/>
          <w:marBottom w:val="0"/>
          <w:divBdr>
            <w:top w:val="none" w:sz="0" w:space="0" w:color="auto"/>
            <w:left w:val="none" w:sz="0" w:space="0" w:color="auto"/>
            <w:bottom w:val="none" w:sz="0" w:space="0" w:color="auto"/>
            <w:right w:val="none" w:sz="0" w:space="0" w:color="auto"/>
          </w:divBdr>
        </w:div>
      </w:divsChild>
    </w:div>
    <w:div w:id="926617981">
      <w:bodyDiv w:val="1"/>
      <w:marLeft w:val="0"/>
      <w:marRight w:val="0"/>
      <w:marTop w:val="0"/>
      <w:marBottom w:val="0"/>
      <w:divBdr>
        <w:top w:val="none" w:sz="0" w:space="0" w:color="auto"/>
        <w:left w:val="none" w:sz="0" w:space="0" w:color="auto"/>
        <w:bottom w:val="none" w:sz="0" w:space="0" w:color="auto"/>
        <w:right w:val="none" w:sz="0" w:space="0" w:color="auto"/>
      </w:divBdr>
    </w:div>
    <w:div w:id="1089690263">
      <w:bodyDiv w:val="1"/>
      <w:marLeft w:val="0"/>
      <w:marRight w:val="0"/>
      <w:marTop w:val="0"/>
      <w:marBottom w:val="0"/>
      <w:divBdr>
        <w:top w:val="none" w:sz="0" w:space="0" w:color="auto"/>
        <w:left w:val="none" w:sz="0" w:space="0" w:color="auto"/>
        <w:bottom w:val="none" w:sz="0" w:space="0" w:color="auto"/>
        <w:right w:val="none" w:sz="0" w:space="0" w:color="auto"/>
      </w:divBdr>
    </w:div>
    <w:div w:id="1149857073">
      <w:bodyDiv w:val="1"/>
      <w:marLeft w:val="0"/>
      <w:marRight w:val="0"/>
      <w:marTop w:val="0"/>
      <w:marBottom w:val="0"/>
      <w:divBdr>
        <w:top w:val="none" w:sz="0" w:space="0" w:color="auto"/>
        <w:left w:val="none" w:sz="0" w:space="0" w:color="auto"/>
        <w:bottom w:val="none" w:sz="0" w:space="0" w:color="auto"/>
        <w:right w:val="none" w:sz="0" w:space="0" w:color="auto"/>
      </w:divBdr>
    </w:div>
    <w:div w:id="1464158020">
      <w:bodyDiv w:val="1"/>
      <w:marLeft w:val="0"/>
      <w:marRight w:val="0"/>
      <w:marTop w:val="0"/>
      <w:marBottom w:val="0"/>
      <w:divBdr>
        <w:top w:val="none" w:sz="0" w:space="0" w:color="auto"/>
        <w:left w:val="none" w:sz="0" w:space="0" w:color="auto"/>
        <w:bottom w:val="none" w:sz="0" w:space="0" w:color="auto"/>
        <w:right w:val="none" w:sz="0" w:space="0" w:color="auto"/>
      </w:divBdr>
    </w:div>
    <w:div w:id="1490321330">
      <w:bodyDiv w:val="1"/>
      <w:marLeft w:val="0"/>
      <w:marRight w:val="0"/>
      <w:marTop w:val="0"/>
      <w:marBottom w:val="0"/>
      <w:divBdr>
        <w:top w:val="none" w:sz="0" w:space="0" w:color="auto"/>
        <w:left w:val="none" w:sz="0" w:space="0" w:color="auto"/>
        <w:bottom w:val="none" w:sz="0" w:space="0" w:color="auto"/>
        <w:right w:val="none" w:sz="0" w:space="0" w:color="auto"/>
      </w:divBdr>
    </w:div>
    <w:div w:id="1515727020">
      <w:bodyDiv w:val="1"/>
      <w:marLeft w:val="0"/>
      <w:marRight w:val="0"/>
      <w:marTop w:val="0"/>
      <w:marBottom w:val="0"/>
      <w:divBdr>
        <w:top w:val="none" w:sz="0" w:space="0" w:color="auto"/>
        <w:left w:val="none" w:sz="0" w:space="0" w:color="auto"/>
        <w:bottom w:val="none" w:sz="0" w:space="0" w:color="auto"/>
        <w:right w:val="none" w:sz="0" w:space="0" w:color="auto"/>
      </w:divBdr>
    </w:div>
    <w:div w:id="1588465601">
      <w:bodyDiv w:val="1"/>
      <w:marLeft w:val="0"/>
      <w:marRight w:val="0"/>
      <w:marTop w:val="0"/>
      <w:marBottom w:val="0"/>
      <w:divBdr>
        <w:top w:val="none" w:sz="0" w:space="0" w:color="auto"/>
        <w:left w:val="none" w:sz="0" w:space="0" w:color="auto"/>
        <w:bottom w:val="none" w:sz="0" w:space="0" w:color="auto"/>
        <w:right w:val="none" w:sz="0" w:space="0" w:color="auto"/>
      </w:divBdr>
    </w:div>
    <w:div w:id="1609268966">
      <w:bodyDiv w:val="1"/>
      <w:marLeft w:val="0"/>
      <w:marRight w:val="0"/>
      <w:marTop w:val="0"/>
      <w:marBottom w:val="0"/>
      <w:divBdr>
        <w:top w:val="none" w:sz="0" w:space="0" w:color="auto"/>
        <w:left w:val="none" w:sz="0" w:space="0" w:color="auto"/>
        <w:bottom w:val="none" w:sz="0" w:space="0" w:color="auto"/>
        <w:right w:val="none" w:sz="0" w:space="0" w:color="auto"/>
      </w:divBdr>
    </w:div>
    <w:div w:id="1625771654">
      <w:bodyDiv w:val="1"/>
      <w:marLeft w:val="0"/>
      <w:marRight w:val="0"/>
      <w:marTop w:val="0"/>
      <w:marBottom w:val="0"/>
      <w:divBdr>
        <w:top w:val="none" w:sz="0" w:space="0" w:color="auto"/>
        <w:left w:val="none" w:sz="0" w:space="0" w:color="auto"/>
        <w:bottom w:val="none" w:sz="0" w:space="0" w:color="auto"/>
        <w:right w:val="none" w:sz="0" w:space="0" w:color="auto"/>
      </w:divBdr>
    </w:div>
    <w:div w:id="1669746979">
      <w:bodyDiv w:val="1"/>
      <w:marLeft w:val="0"/>
      <w:marRight w:val="0"/>
      <w:marTop w:val="0"/>
      <w:marBottom w:val="0"/>
      <w:divBdr>
        <w:top w:val="none" w:sz="0" w:space="0" w:color="auto"/>
        <w:left w:val="none" w:sz="0" w:space="0" w:color="auto"/>
        <w:bottom w:val="none" w:sz="0" w:space="0" w:color="auto"/>
        <w:right w:val="none" w:sz="0" w:space="0" w:color="auto"/>
      </w:divBdr>
      <w:divsChild>
        <w:div w:id="263077281">
          <w:marLeft w:val="0"/>
          <w:marRight w:val="0"/>
          <w:marTop w:val="0"/>
          <w:marBottom w:val="0"/>
          <w:divBdr>
            <w:top w:val="none" w:sz="0" w:space="0" w:color="auto"/>
            <w:left w:val="none" w:sz="0" w:space="0" w:color="auto"/>
            <w:bottom w:val="none" w:sz="0" w:space="0" w:color="auto"/>
            <w:right w:val="none" w:sz="0" w:space="0" w:color="auto"/>
          </w:divBdr>
          <w:divsChild>
            <w:div w:id="161360923">
              <w:marLeft w:val="0"/>
              <w:marRight w:val="0"/>
              <w:marTop w:val="0"/>
              <w:marBottom w:val="0"/>
              <w:divBdr>
                <w:top w:val="none" w:sz="0" w:space="0" w:color="auto"/>
                <w:left w:val="none" w:sz="0" w:space="0" w:color="auto"/>
                <w:bottom w:val="none" w:sz="0" w:space="0" w:color="auto"/>
                <w:right w:val="none" w:sz="0" w:space="0" w:color="auto"/>
              </w:divBdr>
              <w:divsChild>
                <w:div w:id="2043284878">
                  <w:marLeft w:val="0"/>
                  <w:marRight w:val="0"/>
                  <w:marTop w:val="0"/>
                  <w:marBottom w:val="0"/>
                  <w:divBdr>
                    <w:top w:val="none" w:sz="0" w:space="0" w:color="auto"/>
                    <w:left w:val="none" w:sz="0" w:space="0" w:color="auto"/>
                    <w:bottom w:val="none" w:sz="0" w:space="0" w:color="auto"/>
                    <w:right w:val="none" w:sz="0" w:space="0" w:color="auto"/>
                  </w:divBdr>
                  <w:divsChild>
                    <w:div w:id="112134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869925">
      <w:bodyDiv w:val="1"/>
      <w:marLeft w:val="0"/>
      <w:marRight w:val="0"/>
      <w:marTop w:val="0"/>
      <w:marBottom w:val="0"/>
      <w:divBdr>
        <w:top w:val="none" w:sz="0" w:space="0" w:color="auto"/>
        <w:left w:val="none" w:sz="0" w:space="0" w:color="auto"/>
        <w:bottom w:val="none" w:sz="0" w:space="0" w:color="auto"/>
        <w:right w:val="none" w:sz="0" w:space="0" w:color="auto"/>
      </w:divBdr>
    </w:div>
    <w:div w:id="1768308113">
      <w:bodyDiv w:val="1"/>
      <w:marLeft w:val="0"/>
      <w:marRight w:val="0"/>
      <w:marTop w:val="0"/>
      <w:marBottom w:val="0"/>
      <w:divBdr>
        <w:top w:val="none" w:sz="0" w:space="0" w:color="auto"/>
        <w:left w:val="none" w:sz="0" w:space="0" w:color="auto"/>
        <w:bottom w:val="none" w:sz="0" w:space="0" w:color="auto"/>
        <w:right w:val="none" w:sz="0" w:space="0" w:color="auto"/>
      </w:divBdr>
    </w:div>
    <w:div w:id="1771588390">
      <w:bodyDiv w:val="1"/>
      <w:marLeft w:val="0"/>
      <w:marRight w:val="0"/>
      <w:marTop w:val="0"/>
      <w:marBottom w:val="0"/>
      <w:divBdr>
        <w:top w:val="none" w:sz="0" w:space="0" w:color="auto"/>
        <w:left w:val="none" w:sz="0" w:space="0" w:color="auto"/>
        <w:bottom w:val="none" w:sz="0" w:space="0" w:color="auto"/>
        <w:right w:val="none" w:sz="0" w:space="0" w:color="auto"/>
      </w:divBdr>
    </w:div>
    <w:div w:id="1780952467">
      <w:bodyDiv w:val="1"/>
      <w:marLeft w:val="0"/>
      <w:marRight w:val="0"/>
      <w:marTop w:val="0"/>
      <w:marBottom w:val="0"/>
      <w:divBdr>
        <w:top w:val="none" w:sz="0" w:space="0" w:color="auto"/>
        <w:left w:val="none" w:sz="0" w:space="0" w:color="auto"/>
        <w:bottom w:val="none" w:sz="0" w:space="0" w:color="auto"/>
        <w:right w:val="none" w:sz="0" w:space="0" w:color="auto"/>
      </w:divBdr>
    </w:div>
    <w:div w:id="1812135942">
      <w:bodyDiv w:val="1"/>
      <w:marLeft w:val="0"/>
      <w:marRight w:val="0"/>
      <w:marTop w:val="0"/>
      <w:marBottom w:val="0"/>
      <w:divBdr>
        <w:top w:val="none" w:sz="0" w:space="0" w:color="auto"/>
        <w:left w:val="none" w:sz="0" w:space="0" w:color="auto"/>
        <w:bottom w:val="none" w:sz="0" w:space="0" w:color="auto"/>
        <w:right w:val="none" w:sz="0" w:space="0" w:color="auto"/>
      </w:divBdr>
    </w:div>
    <w:div w:id="1824737577">
      <w:bodyDiv w:val="1"/>
      <w:marLeft w:val="0"/>
      <w:marRight w:val="0"/>
      <w:marTop w:val="0"/>
      <w:marBottom w:val="0"/>
      <w:divBdr>
        <w:top w:val="none" w:sz="0" w:space="0" w:color="auto"/>
        <w:left w:val="none" w:sz="0" w:space="0" w:color="auto"/>
        <w:bottom w:val="none" w:sz="0" w:space="0" w:color="auto"/>
        <w:right w:val="none" w:sz="0" w:space="0" w:color="auto"/>
      </w:divBdr>
    </w:div>
    <w:div w:id="1923756800">
      <w:bodyDiv w:val="1"/>
      <w:marLeft w:val="0"/>
      <w:marRight w:val="0"/>
      <w:marTop w:val="0"/>
      <w:marBottom w:val="0"/>
      <w:divBdr>
        <w:top w:val="none" w:sz="0" w:space="0" w:color="auto"/>
        <w:left w:val="none" w:sz="0" w:space="0" w:color="auto"/>
        <w:bottom w:val="none" w:sz="0" w:space="0" w:color="auto"/>
        <w:right w:val="none" w:sz="0" w:space="0" w:color="auto"/>
      </w:divBdr>
    </w:div>
    <w:div w:id="1978758192">
      <w:bodyDiv w:val="1"/>
      <w:marLeft w:val="0"/>
      <w:marRight w:val="0"/>
      <w:marTop w:val="0"/>
      <w:marBottom w:val="0"/>
      <w:divBdr>
        <w:top w:val="none" w:sz="0" w:space="0" w:color="auto"/>
        <w:left w:val="none" w:sz="0" w:space="0" w:color="auto"/>
        <w:bottom w:val="none" w:sz="0" w:space="0" w:color="auto"/>
        <w:right w:val="none" w:sz="0" w:space="0" w:color="auto"/>
      </w:divBdr>
    </w:div>
    <w:div w:id="1987583372">
      <w:bodyDiv w:val="1"/>
      <w:marLeft w:val="0"/>
      <w:marRight w:val="0"/>
      <w:marTop w:val="0"/>
      <w:marBottom w:val="0"/>
      <w:divBdr>
        <w:top w:val="none" w:sz="0" w:space="0" w:color="auto"/>
        <w:left w:val="none" w:sz="0" w:space="0" w:color="auto"/>
        <w:bottom w:val="none" w:sz="0" w:space="0" w:color="auto"/>
        <w:right w:val="none" w:sz="0" w:space="0" w:color="auto"/>
      </w:divBdr>
      <w:divsChild>
        <w:div w:id="2008627677">
          <w:marLeft w:val="0"/>
          <w:marRight w:val="0"/>
          <w:marTop w:val="0"/>
          <w:marBottom w:val="0"/>
          <w:divBdr>
            <w:top w:val="none" w:sz="0" w:space="0" w:color="auto"/>
            <w:left w:val="none" w:sz="0" w:space="0" w:color="auto"/>
            <w:bottom w:val="none" w:sz="0" w:space="0" w:color="auto"/>
            <w:right w:val="none" w:sz="0" w:space="0" w:color="auto"/>
          </w:divBdr>
          <w:divsChild>
            <w:div w:id="1713774284">
              <w:marLeft w:val="0"/>
              <w:marRight w:val="0"/>
              <w:marTop w:val="300"/>
              <w:marBottom w:val="0"/>
              <w:divBdr>
                <w:top w:val="none" w:sz="0" w:space="0" w:color="auto"/>
                <w:left w:val="none" w:sz="0" w:space="0" w:color="auto"/>
                <w:bottom w:val="none" w:sz="0" w:space="0" w:color="auto"/>
                <w:right w:val="none" w:sz="0" w:space="0" w:color="auto"/>
              </w:divBdr>
              <w:divsChild>
                <w:div w:id="530194190">
                  <w:marLeft w:val="255"/>
                  <w:marRight w:val="0"/>
                  <w:marTop w:val="0"/>
                  <w:marBottom w:val="0"/>
                  <w:divBdr>
                    <w:top w:val="none" w:sz="0" w:space="0" w:color="auto"/>
                    <w:left w:val="none" w:sz="0" w:space="0" w:color="auto"/>
                    <w:bottom w:val="none" w:sz="0" w:space="0" w:color="auto"/>
                    <w:right w:val="none" w:sz="0" w:space="0" w:color="auto"/>
                  </w:divBdr>
                  <w:divsChild>
                    <w:div w:id="912854775">
                      <w:marLeft w:val="0"/>
                      <w:marRight w:val="0"/>
                      <w:marTop w:val="0"/>
                      <w:marBottom w:val="300"/>
                      <w:divBdr>
                        <w:top w:val="single" w:sz="6" w:space="8" w:color="E2E8EF"/>
                        <w:left w:val="none" w:sz="0" w:space="0" w:color="auto"/>
                        <w:bottom w:val="none" w:sz="0" w:space="0" w:color="auto"/>
                        <w:right w:val="none" w:sz="0" w:space="0" w:color="auto"/>
                      </w:divBdr>
                      <w:divsChild>
                        <w:div w:id="55732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708210">
      <w:bodyDiv w:val="1"/>
      <w:marLeft w:val="0"/>
      <w:marRight w:val="0"/>
      <w:marTop w:val="0"/>
      <w:marBottom w:val="0"/>
      <w:divBdr>
        <w:top w:val="none" w:sz="0" w:space="0" w:color="auto"/>
        <w:left w:val="none" w:sz="0" w:space="0" w:color="auto"/>
        <w:bottom w:val="none" w:sz="0" w:space="0" w:color="auto"/>
        <w:right w:val="none" w:sz="0" w:space="0" w:color="auto"/>
      </w:divBdr>
    </w:div>
    <w:div w:id="2033263985">
      <w:bodyDiv w:val="1"/>
      <w:marLeft w:val="0"/>
      <w:marRight w:val="0"/>
      <w:marTop w:val="0"/>
      <w:marBottom w:val="0"/>
      <w:divBdr>
        <w:top w:val="none" w:sz="0" w:space="0" w:color="auto"/>
        <w:left w:val="none" w:sz="0" w:space="0" w:color="auto"/>
        <w:bottom w:val="none" w:sz="0" w:space="0" w:color="auto"/>
        <w:right w:val="none" w:sz="0" w:space="0" w:color="auto"/>
      </w:divBdr>
    </w:div>
    <w:div w:id="209049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kruijff@jbs.cam.ac.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ziegler@jbs.cam.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5ED55.ABB50CF0"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omi\Documents\Work\Leadership%20team\FSD%20Africa\27.02.20\Role%20-%20Job%20Description%20-%20D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78109-268E-4728-BBD7-C7BBC5476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 Job Description - Date1</Template>
  <TotalTime>25</TotalTime>
  <Pages>4</Pages>
  <Words>1236</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Creative Futures</Company>
  <LinksUpToDate>false</LinksUpToDate>
  <CharactersWithSpaces>9042</CharactersWithSpaces>
  <SharedDoc>false</SharedDoc>
  <HLinks>
    <vt:vector size="6" baseType="variant">
      <vt:variant>
        <vt:i4>3997759</vt:i4>
      </vt:variant>
      <vt:variant>
        <vt:i4>0</vt:i4>
      </vt:variant>
      <vt:variant>
        <vt:i4>0</vt:i4>
      </vt:variant>
      <vt:variant>
        <vt:i4>5</vt:i4>
      </vt:variant>
      <vt:variant>
        <vt:lpwstr>http://www.creativemetier.com/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H</dc:creator>
  <cp:lastModifiedBy>Angellah Khamala</cp:lastModifiedBy>
  <cp:revision>9</cp:revision>
  <cp:lastPrinted>2020-02-03T13:57:00Z</cp:lastPrinted>
  <dcterms:created xsi:type="dcterms:W3CDTF">2020-03-03T10:52:00Z</dcterms:created>
  <dcterms:modified xsi:type="dcterms:W3CDTF">2020-03-12T10:04:00Z</dcterms:modified>
</cp:coreProperties>
</file>